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D" w:rsidRDefault="00975A3B" w:rsidP="008C4AEB">
      <w:pPr>
        <w:jc w:val="both"/>
        <w:rPr>
          <w:b/>
          <w:sz w:val="28"/>
        </w:rPr>
      </w:pPr>
      <w:r w:rsidRPr="00975A3B">
        <w:rPr>
          <w:b/>
          <w:sz w:val="28"/>
        </w:rPr>
        <w:t xml:space="preserve">Zero Carbon Church: You must be </w:t>
      </w:r>
      <w:proofErr w:type="gramStart"/>
      <w:r w:rsidRPr="00975A3B">
        <w:rPr>
          <w:b/>
          <w:sz w:val="28"/>
        </w:rPr>
        <w:t>Joking</w:t>
      </w:r>
      <w:proofErr w:type="gramEnd"/>
      <w:r w:rsidRPr="00975A3B">
        <w:rPr>
          <w:b/>
          <w:sz w:val="28"/>
        </w:rPr>
        <w:t>!</w:t>
      </w:r>
    </w:p>
    <w:p w:rsidR="00F51317" w:rsidRPr="00975A3B" w:rsidRDefault="00F51317" w:rsidP="008C4AEB">
      <w:pPr>
        <w:jc w:val="both"/>
        <w:rPr>
          <w:sz w:val="24"/>
        </w:rPr>
      </w:pPr>
      <w:r>
        <w:rPr>
          <w:sz w:val="24"/>
        </w:rPr>
        <w:t>By Jemima Parker</w:t>
      </w:r>
    </w:p>
    <w:p w:rsidR="00975A3B" w:rsidRDefault="0059704D" w:rsidP="008C4AEB">
      <w:pPr>
        <w:jc w:val="both"/>
        <w:rPr>
          <w:sz w:val="24"/>
        </w:rPr>
      </w:pPr>
      <w:r>
        <w:rPr>
          <w:sz w:val="24"/>
        </w:rPr>
        <w:t xml:space="preserve">I can always get </w:t>
      </w:r>
      <w:r w:rsidR="00FB19A8">
        <w:rPr>
          <w:sz w:val="24"/>
        </w:rPr>
        <w:t>a laugh or at least a</w:t>
      </w:r>
      <w:bookmarkStart w:id="0" w:name="_GoBack"/>
      <w:bookmarkEnd w:id="0"/>
      <w:r w:rsidR="00975A3B">
        <w:rPr>
          <w:sz w:val="24"/>
        </w:rPr>
        <w:t xml:space="preserve"> </w:t>
      </w:r>
      <w:r>
        <w:rPr>
          <w:sz w:val="24"/>
        </w:rPr>
        <w:t xml:space="preserve">raised </w:t>
      </w:r>
      <w:r w:rsidR="00975A3B">
        <w:rPr>
          <w:sz w:val="24"/>
        </w:rPr>
        <w:t xml:space="preserve">eyebrow by </w:t>
      </w:r>
      <w:r w:rsidR="00975A3B" w:rsidRPr="00975A3B">
        <w:rPr>
          <w:sz w:val="24"/>
        </w:rPr>
        <w:t>explain</w:t>
      </w:r>
      <w:r w:rsidR="00975A3B">
        <w:rPr>
          <w:sz w:val="24"/>
        </w:rPr>
        <w:t>ing</w:t>
      </w:r>
      <w:r w:rsidR="00975A3B" w:rsidRPr="00975A3B">
        <w:rPr>
          <w:sz w:val="24"/>
        </w:rPr>
        <w:t xml:space="preserve"> </w:t>
      </w:r>
      <w:r w:rsidR="00975A3B">
        <w:rPr>
          <w:sz w:val="24"/>
        </w:rPr>
        <w:t xml:space="preserve">that as part of </w:t>
      </w:r>
      <w:r w:rsidR="00975A3B" w:rsidRPr="00975A3B">
        <w:rPr>
          <w:sz w:val="24"/>
        </w:rPr>
        <w:t xml:space="preserve">my role as environment officer for the </w:t>
      </w:r>
      <w:r w:rsidR="00975A3B">
        <w:rPr>
          <w:sz w:val="24"/>
        </w:rPr>
        <w:t>Anglican D</w:t>
      </w:r>
      <w:r w:rsidR="00975A3B" w:rsidRPr="00975A3B">
        <w:rPr>
          <w:sz w:val="24"/>
        </w:rPr>
        <w:t xml:space="preserve">iocese </w:t>
      </w:r>
      <w:r w:rsidR="00975A3B">
        <w:rPr>
          <w:sz w:val="24"/>
        </w:rPr>
        <w:t>of</w:t>
      </w:r>
      <w:r>
        <w:rPr>
          <w:sz w:val="24"/>
        </w:rPr>
        <w:t xml:space="preserve"> Leeds, </w:t>
      </w:r>
      <w:r w:rsidR="00975A3B">
        <w:rPr>
          <w:sz w:val="24"/>
        </w:rPr>
        <w:t>I’m encouraging our 600 or so churches to become carbon neutral in the next ten years. However, for many churches this will be quite a simple exercise that could be achieved this year. How?</w:t>
      </w:r>
    </w:p>
    <w:p w:rsidR="00975A3B" w:rsidRDefault="008C4AEB" w:rsidP="008C4AEB">
      <w:pPr>
        <w:jc w:val="both"/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2105025</wp:posOffset>
            </wp:positionV>
            <wp:extent cx="3016885" cy="2609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A3B">
        <w:rPr>
          <w:sz w:val="24"/>
        </w:rPr>
        <w:t xml:space="preserve">Firstly, we need a bit </w:t>
      </w:r>
      <w:r>
        <w:rPr>
          <w:sz w:val="24"/>
        </w:rPr>
        <w:t xml:space="preserve">of clarity on </w:t>
      </w:r>
      <w:r w:rsidR="00975A3B">
        <w:rPr>
          <w:sz w:val="24"/>
        </w:rPr>
        <w:t>what net zero carbon or carbon neutral</w:t>
      </w:r>
      <w:r>
        <w:rPr>
          <w:sz w:val="24"/>
        </w:rPr>
        <w:t xml:space="preserve"> means</w:t>
      </w:r>
      <w:r w:rsidR="00975A3B">
        <w:rPr>
          <w:sz w:val="24"/>
        </w:rPr>
        <w:t xml:space="preserve">. The Church of England has decided to </w:t>
      </w:r>
      <w:r w:rsidR="0059704D">
        <w:rPr>
          <w:sz w:val="24"/>
        </w:rPr>
        <w:t xml:space="preserve">start by only </w:t>
      </w:r>
      <w:r w:rsidR="00975A3B">
        <w:rPr>
          <w:sz w:val="24"/>
        </w:rPr>
        <w:t>count</w:t>
      </w:r>
      <w:r w:rsidR="0059704D">
        <w:rPr>
          <w:sz w:val="24"/>
        </w:rPr>
        <w:t>ing</w:t>
      </w:r>
      <w:r w:rsidR="00975A3B">
        <w:rPr>
          <w:sz w:val="24"/>
        </w:rPr>
        <w:t xml:space="preserve"> its Scope 1 and Scope 2 emission for the commitment to be net zero by 2030. That means carbon </w:t>
      </w:r>
      <w:r w:rsidR="0040133A">
        <w:rPr>
          <w:sz w:val="24"/>
        </w:rPr>
        <w:t xml:space="preserve">dioxide </w:t>
      </w:r>
      <w:r w:rsidR="00975A3B">
        <w:rPr>
          <w:sz w:val="24"/>
        </w:rPr>
        <w:t xml:space="preserve">produced from directly burning fossil fuels (gas/oil heating and petrol/diesel used for church business travel) and carbon emitted from using fossil fuels to generate electricity. </w:t>
      </w:r>
    </w:p>
    <w:p w:rsidR="00975A3B" w:rsidRDefault="00975A3B" w:rsidP="008C4AEB">
      <w:pPr>
        <w:jc w:val="both"/>
        <w:rPr>
          <w:sz w:val="24"/>
        </w:rPr>
      </w:pPr>
      <w:r>
        <w:rPr>
          <w:sz w:val="24"/>
        </w:rPr>
        <w:t xml:space="preserve">What about the “net” carbon emission? </w:t>
      </w:r>
      <w:r w:rsidR="0040133A">
        <w:rPr>
          <w:sz w:val="24"/>
        </w:rPr>
        <w:t xml:space="preserve">Some activities take carbon dioxide out of the atmosphere for example as trees grow </w:t>
      </w:r>
      <w:proofErr w:type="gramStart"/>
      <w:r w:rsidR="0040133A">
        <w:rPr>
          <w:sz w:val="24"/>
        </w:rPr>
        <w:t>they</w:t>
      </w:r>
      <w:proofErr w:type="gramEnd"/>
      <w:r w:rsidR="0040133A">
        <w:rPr>
          <w:sz w:val="24"/>
        </w:rPr>
        <w:t xml:space="preserve"> lock carbon into their leaves, trunks</w:t>
      </w:r>
      <w:r w:rsidR="00F51317">
        <w:rPr>
          <w:sz w:val="24"/>
        </w:rPr>
        <w:t xml:space="preserve"> and roots</w:t>
      </w:r>
      <w:r w:rsidR="0040133A">
        <w:rPr>
          <w:sz w:val="24"/>
        </w:rPr>
        <w:t xml:space="preserve"> and store it away. So tree planting can count as a carbon offset. </w:t>
      </w:r>
    </w:p>
    <w:p w:rsidR="0040133A" w:rsidRDefault="0040133A" w:rsidP="008C4AEB">
      <w:pPr>
        <w:jc w:val="both"/>
        <w:rPr>
          <w:sz w:val="24"/>
        </w:rPr>
      </w:pPr>
      <w:r>
        <w:rPr>
          <w:sz w:val="24"/>
        </w:rPr>
        <w:t>T</w:t>
      </w:r>
      <w:r w:rsidR="00F51317">
        <w:rPr>
          <w:sz w:val="24"/>
        </w:rPr>
        <w:t>here are four</w:t>
      </w:r>
      <w:r>
        <w:rPr>
          <w:sz w:val="24"/>
        </w:rPr>
        <w:t xml:space="preserve"> steps to take to become a carbon neutral church. </w:t>
      </w:r>
    </w:p>
    <w:p w:rsidR="0040133A" w:rsidRDefault="0040133A" w:rsidP="008C4AEB">
      <w:pPr>
        <w:jc w:val="both"/>
        <w:rPr>
          <w:sz w:val="24"/>
        </w:rPr>
      </w:pPr>
      <w:r>
        <w:rPr>
          <w:sz w:val="24"/>
        </w:rPr>
        <w:t xml:space="preserve">Number 1: Measure the carbon footprint of the church. The new Energy </w:t>
      </w:r>
      <w:proofErr w:type="spellStart"/>
      <w:r>
        <w:rPr>
          <w:sz w:val="24"/>
        </w:rPr>
        <w:t>Footprinting</w:t>
      </w:r>
      <w:proofErr w:type="spellEnd"/>
      <w:r>
        <w:rPr>
          <w:sz w:val="24"/>
        </w:rPr>
        <w:t xml:space="preserve"> Tool which is part of the Online Parish Returns does most of this for you</w:t>
      </w:r>
      <w:r w:rsidR="00F51317">
        <w:rPr>
          <w:sz w:val="24"/>
        </w:rPr>
        <w:t xml:space="preserve"> when you enter your energy bills</w:t>
      </w:r>
      <w:r>
        <w:rPr>
          <w:sz w:val="24"/>
        </w:rPr>
        <w:t>. Or you can use the 360Carbon tool on the Climate Stewards website. Now you know where your carbon is coming from.</w:t>
      </w:r>
    </w:p>
    <w:p w:rsidR="0040133A" w:rsidRDefault="0040133A" w:rsidP="008C4AEB">
      <w:pPr>
        <w:jc w:val="both"/>
        <w:rPr>
          <w:sz w:val="24"/>
        </w:rPr>
      </w:pPr>
      <w:r>
        <w:rPr>
          <w:sz w:val="24"/>
        </w:rPr>
        <w:t xml:space="preserve">Number 2: Switch your electricity supply to a 100% renewable tariff. You can do this through the diocesan Green Journey scheme or another supplier. Now you have a clean no carbon electricity supply. If your church heating is electric you are nearly at net zero. </w:t>
      </w:r>
    </w:p>
    <w:p w:rsidR="0040133A" w:rsidRDefault="0040133A" w:rsidP="008C4AEB">
      <w:pPr>
        <w:jc w:val="both"/>
        <w:rPr>
          <w:sz w:val="24"/>
        </w:rPr>
      </w:pPr>
      <w:r>
        <w:rPr>
          <w:sz w:val="24"/>
        </w:rPr>
        <w:t xml:space="preserve">Number 3: If your church heating is gas or oil there are some longer term </w:t>
      </w:r>
      <w:r w:rsidR="00425AE6">
        <w:rPr>
          <w:sz w:val="24"/>
        </w:rPr>
        <w:t>plans to be made to replace this with an electric based system such as under pew heating, electric radiators, far infra-red panels, air source or ground source heat pumps. In the meantime you could switch to a carbon offset gas tariff (such as the one offered by the Green Journey) to compensate.</w:t>
      </w:r>
    </w:p>
    <w:p w:rsidR="0059704D" w:rsidRDefault="00425AE6" w:rsidP="008C4AEB">
      <w:pPr>
        <w:jc w:val="both"/>
        <w:rPr>
          <w:sz w:val="24"/>
        </w:rPr>
      </w:pPr>
      <w:r>
        <w:rPr>
          <w:sz w:val="24"/>
        </w:rPr>
        <w:t xml:space="preserve">Number 4: Church related travel may be a bit more complicated to calculate. Clergy and volunteer travel expenses or a survey to estimate these journeys by car will provide a reasonable evaluation. </w:t>
      </w:r>
      <w:r w:rsidR="00F51317">
        <w:rPr>
          <w:sz w:val="24"/>
        </w:rPr>
        <w:t xml:space="preserve">Reducing journeys by car, switching to public transport or active travel for those that can, car sharing and holding some meetings online will all help. </w:t>
      </w:r>
      <w:r>
        <w:rPr>
          <w:sz w:val="24"/>
        </w:rPr>
        <w:t>Over the next ten years the move to electric vehicles will cut emissions</w:t>
      </w:r>
      <w:r w:rsidR="00F51317">
        <w:rPr>
          <w:sz w:val="24"/>
        </w:rPr>
        <w:t xml:space="preserve"> for remaining journeys</w:t>
      </w:r>
      <w:r>
        <w:rPr>
          <w:sz w:val="24"/>
        </w:rPr>
        <w:t xml:space="preserve">. </w:t>
      </w:r>
      <w:r w:rsidR="0059704D">
        <w:rPr>
          <w:sz w:val="24"/>
        </w:rPr>
        <w:t xml:space="preserve">What remains needs to be offset to bring the balance to </w:t>
      </w:r>
      <w:proofErr w:type="gramStart"/>
      <w:r w:rsidR="0059704D">
        <w:rPr>
          <w:sz w:val="24"/>
        </w:rPr>
        <w:t>zero.</w:t>
      </w:r>
      <w:proofErr w:type="gramEnd"/>
      <w:r w:rsidR="0059704D">
        <w:rPr>
          <w:sz w:val="24"/>
        </w:rPr>
        <w:t xml:space="preserve"> </w:t>
      </w:r>
    </w:p>
    <w:p w:rsidR="00425AE6" w:rsidRDefault="00F51317" w:rsidP="008C4AEB">
      <w:pPr>
        <w:jc w:val="both"/>
        <w:rPr>
          <w:sz w:val="24"/>
        </w:rPr>
      </w:pPr>
      <w:r>
        <w:rPr>
          <w:sz w:val="24"/>
        </w:rPr>
        <w:lastRenderedPageBreak/>
        <w:t xml:space="preserve">There are many reputable and local carbon offsetting schemes, </w:t>
      </w:r>
      <w:r w:rsidR="0059704D">
        <w:rPr>
          <w:sz w:val="24"/>
        </w:rPr>
        <w:t xml:space="preserve">Climate Stewards is a Christian charity that offsets carbon at a cost of £20 per tonne of carbon dioxide. </w:t>
      </w:r>
      <w:r>
        <w:rPr>
          <w:sz w:val="24"/>
        </w:rPr>
        <w:t>So if</w:t>
      </w:r>
      <w:r w:rsidR="0059704D">
        <w:rPr>
          <w:sz w:val="24"/>
        </w:rPr>
        <w:t xml:space="preserve"> a church had 4 tonnes of carbon left after switching to a renewable electricity tariff</w:t>
      </w:r>
      <w:r>
        <w:rPr>
          <w:sz w:val="24"/>
        </w:rPr>
        <w:t xml:space="preserve">, it would </w:t>
      </w:r>
      <w:r w:rsidR="0059704D">
        <w:rPr>
          <w:sz w:val="24"/>
        </w:rPr>
        <w:t xml:space="preserve">cost £80 a year to be net zero carbon. </w:t>
      </w:r>
    </w:p>
    <w:p w:rsidR="00F51317" w:rsidRDefault="00F51317" w:rsidP="008C4AEB">
      <w:pPr>
        <w:jc w:val="both"/>
        <w:rPr>
          <w:sz w:val="24"/>
        </w:rPr>
      </w:pPr>
      <w:r>
        <w:rPr>
          <w:sz w:val="24"/>
        </w:rPr>
        <w:t xml:space="preserve">There are a number of churches locally and nationally who are already carbon neutral, why not join them? </w:t>
      </w:r>
    </w:p>
    <w:p w:rsidR="00975A3B" w:rsidRDefault="00F51317" w:rsidP="008C4AEB">
      <w:pPr>
        <w:jc w:val="both"/>
        <w:rPr>
          <w:sz w:val="24"/>
        </w:rPr>
      </w:pPr>
      <w:r>
        <w:rPr>
          <w:sz w:val="24"/>
        </w:rPr>
        <w:t xml:space="preserve">More detailed advice is available on the environment pages of the diocesan website </w:t>
      </w:r>
      <w:hyperlink r:id="rId5" w:history="1">
        <w:r w:rsidRPr="00CC72E1">
          <w:rPr>
            <w:rStyle w:val="Hyperlink"/>
            <w:sz w:val="24"/>
          </w:rPr>
          <w:t>www.leeds.anglican.org/environment/zero-carbon-church</w:t>
        </w:r>
      </w:hyperlink>
      <w:r>
        <w:rPr>
          <w:sz w:val="24"/>
        </w:rPr>
        <w:t xml:space="preserve"> </w:t>
      </w:r>
    </w:p>
    <w:p w:rsidR="00F51317" w:rsidRDefault="00F51317" w:rsidP="008C4AEB">
      <w:pPr>
        <w:jc w:val="both"/>
        <w:rPr>
          <w:sz w:val="24"/>
        </w:rPr>
      </w:pPr>
    </w:p>
    <w:p w:rsidR="00F51317" w:rsidRPr="00975A3B" w:rsidRDefault="00F51317" w:rsidP="008C4AEB">
      <w:pPr>
        <w:jc w:val="both"/>
        <w:rPr>
          <w:sz w:val="24"/>
        </w:rPr>
      </w:pPr>
    </w:p>
    <w:sectPr w:rsidR="00F51317" w:rsidRPr="0097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B"/>
    <w:rsid w:val="0040133A"/>
    <w:rsid w:val="00425AE6"/>
    <w:rsid w:val="0059704D"/>
    <w:rsid w:val="008C4AEB"/>
    <w:rsid w:val="00975A3B"/>
    <w:rsid w:val="009C4ECF"/>
    <w:rsid w:val="00C75D28"/>
    <w:rsid w:val="00F51317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C8EF"/>
  <w15:chartTrackingRefBased/>
  <w15:docId w15:val="{1C5EF60A-BAC2-4619-9237-FED811F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eds.anglican.org/environment/zero-carbon-chur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4</cp:revision>
  <dcterms:created xsi:type="dcterms:W3CDTF">2021-01-13T19:12:00Z</dcterms:created>
  <dcterms:modified xsi:type="dcterms:W3CDTF">2021-01-13T20:50:00Z</dcterms:modified>
</cp:coreProperties>
</file>