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552" w:rsidRPr="00D922C1" w:rsidRDefault="00994552" w:rsidP="00A975D3">
      <w:pPr>
        <w:widowControl/>
        <w:spacing w:line="360" w:lineRule="auto"/>
        <w:contextualSpacing/>
        <w:rPr>
          <w:rFonts w:ascii="Arial" w:eastAsia="Times New Roman" w:hAnsi="Arial" w:cs="Arial"/>
          <w:b/>
          <w:bCs/>
          <w:kern w:val="36"/>
          <w:lang w:eastAsia="en-GB"/>
        </w:rPr>
      </w:pPr>
      <w:r w:rsidRPr="00D922C1">
        <w:rPr>
          <w:rFonts w:ascii="Arial" w:eastAsia="Times New Roman" w:hAnsi="Arial" w:cs="Arial"/>
          <w:b/>
          <w:bCs/>
          <w:kern w:val="36"/>
          <w:lang w:eastAsia="en-GB"/>
        </w:rPr>
        <w:t>Health &amp; Safety for Churches</w:t>
      </w:r>
    </w:p>
    <w:p w:rsidR="002E43AB" w:rsidRDefault="00C40F23" w:rsidP="00A975D3">
      <w:pPr>
        <w:spacing w:line="360" w:lineRule="auto"/>
      </w:pPr>
      <w:hyperlink r:id="rId10" w:history="1">
        <w:r w:rsidR="002E43AB">
          <w:rPr>
            <w:rStyle w:val="Hyperlink"/>
          </w:rPr>
          <w:t>Church Health &amp; Safety Policy | Risk Management (ecclesiastical.com)</w:t>
        </w:r>
      </w:hyperlink>
    </w:p>
    <w:p w:rsidR="00562558" w:rsidRPr="00D922C1" w:rsidRDefault="00C40F23" w:rsidP="00A975D3">
      <w:pPr>
        <w:spacing w:line="360" w:lineRule="auto"/>
        <w:rPr>
          <w:rFonts w:ascii="Arial" w:eastAsia="Calibri" w:hAnsi="Arial" w:cs="Arial"/>
          <w:b/>
          <w:sz w:val="24"/>
          <w:szCs w:val="24"/>
          <w:lang w:val="en-GB"/>
        </w:rPr>
      </w:pPr>
      <w:hyperlink r:id="rId11" w:history="1">
        <w:r w:rsidR="002E43AB">
          <w:rPr>
            <w:rStyle w:val="Hyperlink"/>
          </w:rPr>
          <w:t>Church self assessment questionnaire toolkit (ecclesiastical.com)</w:t>
        </w:r>
      </w:hyperlink>
    </w:p>
    <w:p w:rsidR="002B0409" w:rsidRDefault="002B0409" w:rsidP="00A975D3">
      <w:pPr>
        <w:spacing w:line="360" w:lineRule="auto"/>
        <w:rPr>
          <w:rFonts w:ascii="Arial" w:eastAsia="Calibri" w:hAnsi="Arial" w:cs="Arial"/>
          <w:b/>
          <w:lang w:val="en-GB"/>
        </w:rPr>
      </w:pPr>
      <w:r w:rsidRPr="00D922C1">
        <w:rPr>
          <w:rFonts w:ascii="Arial" w:eastAsia="Calibri" w:hAnsi="Arial" w:cs="Arial"/>
          <w:b/>
          <w:lang w:val="en-GB"/>
        </w:rPr>
        <w:t xml:space="preserve">Risk Assessment templates </w:t>
      </w:r>
    </w:p>
    <w:p w:rsidR="001478D9" w:rsidRPr="00D922C1" w:rsidRDefault="00C40F23" w:rsidP="00A975D3">
      <w:pPr>
        <w:spacing w:line="360" w:lineRule="auto"/>
        <w:rPr>
          <w:rFonts w:ascii="Arial" w:eastAsia="Calibri" w:hAnsi="Arial" w:cs="Arial"/>
          <w:b/>
          <w:lang w:val="en-GB"/>
        </w:rPr>
      </w:pPr>
      <w:hyperlink r:id="rId12" w:history="1">
        <w:r w:rsidR="001478D9">
          <w:rPr>
            <w:rStyle w:val="Hyperlink"/>
          </w:rPr>
          <w:t>Risk assessment (Worked example) | Church Guidance | Ecclesiastical</w:t>
        </w:r>
      </w:hyperlink>
    </w:p>
    <w:p w:rsidR="001478D9" w:rsidRDefault="00C40F23" w:rsidP="00562558">
      <w:pPr>
        <w:spacing w:line="360" w:lineRule="auto"/>
      </w:pPr>
      <w:hyperlink r:id="rId13" w:history="1">
        <w:r w:rsidR="001478D9">
          <w:rPr>
            <w:rStyle w:val="Hyperlink"/>
          </w:rPr>
          <w:t>Small Church Risk Assessment | Church Guidance | Ecclesiastical</w:t>
        </w:r>
      </w:hyperlink>
    </w:p>
    <w:p w:rsidR="00691F65" w:rsidRPr="00D922C1" w:rsidRDefault="00C40F23" w:rsidP="00562558">
      <w:pPr>
        <w:spacing w:line="360" w:lineRule="auto"/>
        <w:rPr>
          <w:rStyle w:val="Hyperlink"/>
          <w:rFonts w:ascii="Arial" w:eastAsia="Calibri" w:hAnsi="Arial" w:cs="Arial"/>
          <w:color w:val="auto"/>
          <w:sz w:val="20"/>
          <w:szCs w:val="20"/>
          <w:lang w:val="en-GB"/>
        </w:rPr>
      </w:pPr>
      <w:hyperlink r:id="rId14" w:history="1">
        <w:r w:rsidR="001478D9">
          <w:rPr>
            <w:rStyle w:val="Hyperlink"/>
          </w:rPr>
          <w:t>Large Church Risk Assessment | Church Guidance | Ecclesiastical</w:t>
        </w:r>
      </w:hyperlink>
    </w:p>
    <w:p w:rsidR="00691F65" w:rsidRPr="00D922C1" w:rsidRDefault="00691F65" w:rsidP="00562558">
      <w:pPr>
        <w:spacing w:line="360" w:lineRule="auto"/>
        <w:rPr>
          <w:rStyle w:val="Hyperlink"/>
          <w:rFonts w:ascii="Arial" w:eastAsia="Calibri" w:hAnsi="Arial" w:cs="Arial"/>
          <w:b/>
          <w:color w:val="auto"/>
          <w:u w:val="none"/>
          <w:lang w:val="en-GB"/>
        </w:rPr>
      </w:pPr>
      <w:r w:rsidRPr="00D922C1">
        <w:rPr>
          <w:rStyle w:val="Hyperlink"/>
          <w:rFonts w:ascii="Arial" w:eastAsia="Calibri" w:hAnsi="Arial" w:cs="Arial"/>
          <w:b/>
          <w:color w:val="auto"/>
          <w:u w:val="none"/>
          <w:lang w:val="en-GB"/>
        </w:rPr>
        <w:t xml:space="preserve">Fire Risk Assessment </w:t>
      </w:r>
    </w:p>
    <w:p w:rsidR="00691F65" w:rsidRPr="00D922C1" w:rsidRDefault="00C40F23" w:rsidP="00562558">
      <w:pPr>
        <w:spacing w:line="360" w:lineRule="auto"/>
      </w:pPr>
      <w:hyperlink r:id="rId15" w:history="1">
        <w:r w:rsidR="005D079C">
          <w:rPr>
            <w:rStyle w:val="Hyperlink"/>
          </w:rPr>
          <w:t>Church Fire Safety Risk Assessment | Risk Management (ecclesiastical.com)</w:t>
        </w:r>
      </w:hyperlink>
    </w:p>
    <w:p w:rsidR="00691F65" w:rsidRDefault="00691F65" w:rsidP="00562558">
      <w:pPr>
        <w:spacing w:line="360" w:lineRule="auto"/>
        <w:rPr>
          <w:rStyle w:val="Hyperlink"/>
          <w:rFonts w:ascii="Arial" w:eastAsia="Calibri" w:hAnsi="Arial" w:cs="Arial"/>
          <w:b/>
          <w:color w:val="auto"/>
          <w:u w:val="none"/>
          <w:lang w:val="en-GB"/>
        </w:rPr>
      </w:pPr>
      <w:r w:rsidRPr="00D922C1">
        <w:rPr>
          <w:rStyle w:val="Hyperlink"/>
          <w:rFonts w:ascii="Arial" w:eastAsia="Calibri" w:hAnsi="Arial" w:cs="Arial"/>
          <w:b/>
          <w:color w:val="auto"/>
          <w:u w:val="none"/>
          <w:lang w:val="en-GB"/>
        </w:rPr>
        <w:t xml:space="preserve">Candles </w:t>
      </w:r>
    </w:p>
    <w:p w:rsidR="00AB7291" w:rsidRDefault="00C40F23" w:rsidP="00562558">
      <w:pPr>
        <w:spacing w:line="360" w:lineRule="auto"/>
      </w:pPr>
      <w:hyperlink r:id="rId16" w:history="1">
        <w:r w:rsidR="00AB7291">
          <w:rPr>
            <w:rStyle w:val="Hyperlink"/>
          </w:rPr>
          <w:t>Safe Use of Candles | Risk Management (ecclesiastical.com)</w:t>
        </w:r>
      </w:hyperlink>
    </w:p>
    <w:p w:rsidR="00C2216C" w:rsidRPr="00D922C1" w:rsidRDefault="00C2216C" w:rsidP="00562558">
      <w:pPr>
        <w:spacing w:line="360" w:lineRule="auto"/>
        <w:rPr>
          <w:rFonts w:ascii="Arial" w:eastAsia="Calibri" w:hAnsi="Arial" w:cs="Arial"/>
          <w:b/>
          <w:lang w:val="en-GB"/>
        </w:rPr>
      </w:pPr>
      <w:r w:rsidRPr="00D922C1">
        <w:rPr>
          <w:rFonts w:ascii="Arial" w:eastAsia="Calibri" w:hAnsi="Arial" w:cs="Arial"/>
          <w:b/>
          <w:lang w:val="en-GB"/>
        </w:rPr>
        <w:t>Slips &amp; Trips</w:t>
      </w:r>
    </w:p>
    <w:p w:rsidR="00AB7291" w:rsidRDefault="00C40F23" w:rsidP="00562558">
      <w:pPr>
        <w:spacing w:line="360" w:lineRule="auto"/>
      </w:pPr>
      <w:hyperlink r:id="rId17" w:history="1">
        <w:r w:rsidR="00AB7291">
          <w:rPr>
            <w:rStyle w:val="Hyperlink"/>
          </w:rPr>
          <w:t>Clear snow from a road, path or cycleway - GOV.UK (www.gov.uk)</w:t>
        </w:r>
      </w:hyperlink>
    </w:p>
    <w:p w:rsidR="00A975D3" w:rsidRPr="00D922C1" w:rsidRDefault="00C40F23" w:rsidP="00AB7291">
      <w:pPr>
        <w:widowControl/>
        <w:tabs>
          <w:tab w:val="left" w:pos="5510"/>
        </w:tabs>
        <w:spacing w:line="360" w:lineRule="auto"/>
        <w:contextualSpacing/>
        <w:rPr>
          <w:rFonts w:ascii="Arial" w:eastAsia="Calibri" w:hAnsi="Arial" w:cs="Arial"/>
          <w:b/>
          <w:lang w:val="en-GB"/>
        </w:rPr>
      </w:pPr>
      <w:hyperlink r:id="rId18" w:history="1">
        <w:r w:rsidR="00AB7291">
          <w:rPr>
            <w:rStyle w:val="Hyperlink"/>
          </w:rPr>
          <w:t>Slips and trips | Church guidance | Ecclesiastical</w:t>
        </w:r>
      </w:hyperlink>
      <w:r w:rsidR="00AB7291">
        <w:tab/>
      </w:r>
    </w:p>
    <w:p w:rsidR="00C2216C" w:rsidRDefault="00C2216C" w:rsidP="00562558">
      <w:pPr>
        <w:spacing w:line="360" w:lineRule="auto"/>
        <w:rPr>
          <w:rFonts w:ascii="Arial" w:eastAsia="Calibri" w:hAnsi="Arial" w:cs="Arial"/>
          <w:b/>
          <w:lang w:val="en-GB"/>
        </w:rPr>
      </w:pPr>
      <w:r w:rsidRPr="00D922C1">
        <w:rPr>
          <w:rFonts w:ascii="Arial" w:eastAsia="Calibri" w:hAnsi="Arial" w:cs="Arial"/>
          <w:b/>
          <w:lang w:val="en-GB"/>
        </w:rPr>
        <w:t>Working at Height</w:t>
      </w:r>
    </w:p>
    <w:p w:rsidR="00AB7291" w:rsidRDefault="00C40F23" w:rsidP="00562558">
      <w:pPr>
        <w:spacing w:line="360" w:lineRule="auto"/>
      </w:pPr>
      <w:hyperlink r:id="rId19" w:history="1">
        <w:r w:rsidR="00AB7291">
          <w:rPr>
            <w:rStyle w:val="Hyperlink"/>
          </w:rPr>
          <w:t>Working at height: A brief guide (hse.gov.uk)</w:t>
        </w:r>
      </w:hyperlink>
    </w:p>
    <w:p w:rsidR="00AB7291" w:rsidRDefault="00C40F23" w:rsidP="00562558">
      <w:pPr>
        <w:spacing w:line="360" w:lineRule="auto"/>
      </w:pPr>
      <w:hyperlink r:id="rId20" w:history="1">
        <w:r w:rsidR="00AB7291">
          <w:rPr>
            <w:rStyle w:val="Hyperlink"/>
          </w:rPr>
          <w:t>Working at height | Church guidance | Ecclesiastical</w:t>
        </w:r>
      </w:hyperlink>
    </w:p>
    <w:p w:rsidR="00301E71" w:rsidRDefault="00C40F23" w:rsidP="00562558">
      <w:pPr>
        <w:spacing w:line="360" w:lineRule="auto"/>
      </w:pPr>
      <w:hyperlink r:id="rId21" w:history="1">
        <w:r w:rsidR="00301E71">
          <w:rPr>
            <w:rStyle w:val="Hyperlink"/>
          </w:rPr>
          <w:t>Ladders | Church guidance | Ecclesiastical</w:t>
        </w:r>
      </w:hyperlink>
    </w:p>
    <w:p w:rsidR="00A96EA6" w:rsidRPr="00D922C1" w:rsidRDefault="00C40F23" w:rsidP="00A975D3">
      <w:pPr>
        <w:widowControl/>
        <w:spacing w:line="360" w:lineRule="auto"/>
        <w:contextualSpacing/>
        <w:rPr>
          <w:rFonts w:ascii="Arial" w:eastAsia="Calibri" w:hAnsi="Arial" w:cs="Arial"/>
          <w:b/>
          <w:lang w:val="en-GB"/>
        </w:rPr>
      </w:pPr>
      <w:hyperlink r:id="rId22" w:history="1">
        <w:r w:rsidR="00301E71">
          <w:rPr>
            <w:rStyle w:val="Hyperlink"/>
          </w:rPr>
          <w:t>Scaffold tower - Construction health &amp; safety (hse.gov.uk)</w:t>
        </w:r>
      </w:hyperlink>
    </w:p>
    <w:p w:rsidR="00436C6F" w:rsidRDefault="00A975D3" w:rsidP="00A975D3">
      <w:pPr>
        <w:spacing w:line="360" w:lineRule="auto"/>
        <w:rPr>
          <w:rFonts w:ascii="Arial" w:eastAsia="Calibri" w:hAnsi="Arial" w:cs="Arial"/>
          <w:b/>
          <w:lang w:val="en-GB"/>
        </w:rPr>
      </w:pPr>
      <w:r w:rsidRPr="00D922C1">
        <w:rPr>
          <w:rFonts w:ascii="Arial" w:eastAsia="Calibri" w:hAnsi="Arial" w:cs="Arial"/>
          <w:b/>
          <w:lang w:val="en-GB"/>
        </w:rPr>
        <w:t>Building Works</w:t>
      </w:r>
      <w:r w:rsidR="00054BF0" w:rsidRPr="00D922C1">
        <w:rPr>
          <w:rFonts w:ascii="Arial" w:eastAsia="Calibri" w:hAnsi="Arial" w:cs="Arial"/>
          <w:b/>
          <w:lang w:val="en-GB"/>
        </w:rPr>
        <w:t xml:space="preserve"> &amp; Managing Contractors</w:t>
      </w:r>
    </w:p>
    <w:p w:rsidR="000A1850" w:rsidRDefault="00C40F23" w:rsidP="00A975D3">
      <w:pPr>
        <w:spacing w:line="360" w:lineRule="auto"/>
      </w:pPr>
      <w:hyperlink r:id="rId23" w:history="1">
        <w:r w:rsidR="000A1850">
          <w:rPr>
            <w:rStyle w:val="Hyperlink"/>
          </w:rPr>
          <w:t>New Building Works | Church Insurance Made Simple | Ecclesiastical</w:t>
        </w:r>
      </w:hyperlink>
    </w:p>
    <w:p w:rsidR="000A1850" w:rsidRDefault="00C40F23" w:rsidP="00A975D3">
      <w:pPr>
        <w:spacing w:line="360" w:lineRule="auto"/>
      </w:pPr>
      <w:hyperlink r:id="rId24" w:history="1">
        <w:r w:rsidR="000A1850">
          <w:rPr>
            <w:rStyle w:val="Hyperlink"/>
          </w:rPr>
          <w:t>Building work – health and safety responsibilities | Church guidance | Ecclesiastical</w:t>
        </w:r>
      </w:hyperlink>
    </w:p>
    <w:p w:rsidR="000A1850" w:rsidRDefault="00C40F23" w:rsidP="00A975D3">
      <w:pPr>
        <w:spacing w:line="360" w:lineRule="auto"/>
      </w:pPr>
      <w:hyperlink r:id="rId25" w:history="1">
        <w:r w:rsidR="000A1850">
          <w:rPr>
            <w:rStyle w:val="Hyperlink"/>
          </w:rPr>
          <w:t>Construction (Design and Management) Regulation | Risk Management (ecclesiastical.com)</w:t>
        </w:r>
      </w:hyperlink>
    </w:p>
    <w:p w:rsidR="00A975D3" w:rsidRPr="000A1850" w:rsidRDefault="00C40F23" w:rsidP="000A1850">
      <w:pPr>
        <w:spacing w:line="360" w:lineRule="auto"/>
        <w:rPr>
          <w:rFonts w:ascii="Arial" w:eastAsia="Calibri" w:hAnsi="Arial" w:cs="Arial"/>
          <w:b/>
          <w:lang w:val="en-GB"/>
        </w:rPr>
      </w:pPr>
      <w:hyperlink r:id="rId26" w:history="1">
        <w:r w:rsidR="000A1850">
          <w:rPr>
            <w:rStyle w:val="Hyperlink"/>
          </w:rPr>
          <w:t>Managing contractors at your church | Risk Management (ecclesiastical.com)</w:t>
        </w:r>
      </w:hyperlink>
    </w:p>
    <w:p w:rsidR="00A975D3" w:rsidRDefault="00F32D5D" w:rsidP="00562558">
      <w:pPr>
        <w:spacing w:line="360" w:lineRule="auto"/>
        <w:rPr>
          <w:rFonts w:ascii="Arial" w:eastAsia="Calibri" w:hAnsi="Arial" w:cs="Arial"/>
          <w:b/>
          <w:lang w:val="en-GB"/>
        </w:rPr>
      </w:pPr>
      <w:r w:rsidRPr="00D922C1">
        <w:rPr>
          <w:rFonts w:ascii="Arial" w:eastAsia="Calibri" w:hAnsi="Arial" w:cs="Arial"/>
          <w:b/>
          <w:lang w:val="en-GB"/>
        </w:rPr>
        <w:t>Electrical Wiring &amp; Portable Appliance Testing</w:t>
      </w:r>
    </w:p>
    <w:p w:rsidR="00C05E6D" w:rsidRDefault="00C40F23" w:rsidP="00562558">
      <w:pPr>
        <w:spacing w:line="360" w:lineRule="auto"/>
      </w:pPr>
      <w:hyperlink r:id="rId27" w:history="1">
        <w:r w:rsidR="00C05E6D">
          <w:rPr>
            <w:rStyle w:val="Hyperlink"/>
          </w:rPr>
          <w:t>Electrical wiring | Church guidance note | Ecclesiastical</w:t>
        </w:r>
      </w:hyperlink>
    </w:p>
    <w:p w:rsidR="00C05E6D" w:rsidRPr="00D922C1" w:rsidRDefault="00C40F23" w:rsidP="00562558">
      <w:pPr>
        <w:spacing w:line="360" w:lineRule="auto"/>
        <w:rPr>
          <w:rFonts w:ascii="Arial" w:eastAsia="Calibri" w:hAnsi="Arial" w:cs="Arial"/>
          <w:b/>
          <w:lang w:val="en-GB"/>
        </w:rPr>
      </w:pPr>
      <w:hyperlink r:id="rId28" w:history="1">
        <w:r w:rsidR="00C05E6D">
          <w:rPr>
            <w:rStyle w:val="Hyperlink"/>
          </w:rPr>
          <w:t>Maintaining portable electrical equipment in low-risk environments (INDG236(rev2)) (hse.gov.uk)</w:t>
        </w:r>
      </w:hyperlink>
    </w:p>
    <w:p w:rsidR="00C842FB" w:rsidRPr="00D922C1" w:rsidRDefault="00C842FB" w:rsidP="00054BF0">
      <w:pPr>
        <w:spacing w:line="360" w:lineRule="auto"/>
        <w:rPr>
          <w:rFonts w:ascii="Arial" w:eastAsia="Calibri" w:hAnsi="Arial" w:cs="Arial"/>
          <w:b/>
          <w:sz w:val="24"/>
          <w:szCs w:val="24"/>
          <w:lang w:val="en-GB"/>
        </w:rPr>
      </w:pPr>
    </w:p>
    <w:p w:rsidR="00054BF0" w:rsidRDefault="00054BF0" w:rsidP="00054BF0">
      <w:pPr>
        <w:spacing w:line="360" w:lineRule="auto"/>
        <w:rPr>
          <w:rFonts w:ascii="Arial" w:eastAsia="Calibri" w:hAnsi="Arial" w:cs="Arial"/>
          <w:b/>
          <w:lang w:val="en-GB"/>
        </w:rPr>
      </w:pPr>
      <w:r w:rsidRPr="00D922C1">
        <w:rPr>
          <w:rFonts w:ascii="Arial" w:eastAsia="Calibri" w:hAnsi="Arial" w:cs="Arial"/>
          <w:b/>
          <w:lang w:val="en-GB"/>
        </w:rPr>
        <w:t xml:space="preserve">Manual Handling </w:t>
      </w:r>
    </w:p>
    <w:p w:rsidR="008E68F4" w:rsidRPr="00D922C1" w:rsidRDefault="00C40F23" w:rsidP="00054BF0">
      <w:pPr>
        <w:spacing w:line="360" w:lineRule="auto"/>
        <w:rPr>
          <w:rFonts w:ascii="Arial" w:eastAsia="Calibri" w:hAnsi="Arial" w:cs="Arial"/>
          <w:b/>
          <w:lang w:val="en-GB"/>
        </w:rPr>
      </w:pPr>
      <w:hyperlink r:id="rId29" w:history="1">
        <w:r w:rsidR="008E68F4">
          <w:rPr>
            <w:rStyle w:val="Hyperlink"/>
          </w:rPr>
          <w:t>Manual Handling | Church Risk Management | Ecclesiastical</w:t>
        </w:r>
      </w:hyperlink>
    </w:p>
    <w:p w:rsidR="00A975D3" w:rsidRPr="00D922C1" w:rsidRDefault="00C40F23" w:rsidP="00A975D3">
      <w:pPr>
        <w:widowControl/>
        <w:spacing w:line="360" w:lineRule="auto"/>
        <w:contextualSpacing/>
        <w:rPr>
          <w:rStyle w:val="Hyperlink"/>
          <w:rFonts w:ascii="Arial" w:eastAsia="Calibri" w:hAnsi="Arial" w:cs="Arial"/>
          <w:b/>
          <w:color w:val="auto"/>
          <w:lang w:val="en-GB"/>
        </w:rPr>
      </w:pPr>
      <w:hyperlink r:id="rId30" w:history="1">
        <w:r w:rsidR="00B9417B">
          <w:rPr>
            <w:rStyle w:val="Hyperlink"/>
          </w:rPr>
          <w:t>indg143 (hse.gov.uk)</w:t>
        </w:r>
      </w:hyperlink>
    </w:p>
    <w:p w:rsidR="00A975D3" w:rsidRPr="00D922C1" w:rsidRDefault="00A975D3" w:rsidP="00562558">
      <w:pPr>
        <w:spacing w:line="360" w:lineRule="auto"/>
        <w:rPr>
          <w:rFonts w:ascii="Arial" w:eastAsia="Calibri" w:hAnsi="Arial" w:cs="Arial"/>
          <w:b/>
          <w:lang w:val="en-GB"/>
        </w:rPr>
      </w:pPr>
      <w:r w:rsidRPr="00D922C1">
        <w:rPr>
          <w:rFonts w:ascii="Arial" w:eastAsia="Calibri" w:hAnsi="Arial" w:cs="Arial"/>
          <w:b/>
          <w:lang w:val="en-GB"/>
        </w:rPr>
        <w:t>Accidents &amp; First Aid</w:t>
      </w:r>
    </w:p>
    <w:p w:rsidR="00691F65" w:rsidRPr="00D922C1" w:rsidRDefault="00C40F23" w:rsidP="00562558">
      <w:pPr>
        <w:spacing w:line="360" w:lineRule="auto"/>
        <w:rPr>
          <w:rStyle w:val="Hyperlink"/>
          <w:rFonts w:ascii="Arial" w:eastAsia="Calibri" w:hAnsi="Arial" w:cs="Arial"/>
          <w:color w:val="auto"/>
          <w:sz w:val="20"/>
          <w:szCs w:val="20"/>
          <w:lang w:val="en-GB"/>
        </w:rPr>
      </w:pPr>
      <w:hyperlink r:id="rId31" w:history="1">
        <w:r w:rsidR="00DE1954">
          <w:rPr>
            <w:rStyle w:val="Hyperlink"/>
          </w:rPr>
          <w:t>Accidents and first aid | Church Risk Management | Ecclesiastical</w:t>
        </w:r>
      </w:hyperlink>
    </w:p>
    <w:p w:rsidR="00562558" w:rsidRDefault="00562558" w:rsidP="00562558">
      <w:pPr>
        <w:spacing w:line="360" w:lineRule="auto"/>
        <w:rPr>
          <w:rFonts w:ascii="Arial" w:eastAsia="Calibri" w:hAnsi="Arial" w:cs="Arial"/>
          <w:b/>
          <w:lang w:val="en-GB"/>
        </w:rPr>
      </w:pPr>
      <w:r w:rsidRPr="00D922C1">
        <w:rPr>
          <w:rFonts w:ascii="Arial" w:eastAsia="Calibri" w:hAnsi="Arial" w:cs="Arial"/>
          <w:b/>
          <w:lang w:val="en-GB"/>
        </w:rPr>
        <w:lastRenderedPageBreak/>
        <w:t>Personal Safety</w:t>
      </w:r>
    </w:p>
    <w:p w:rsidR="00DE1954" w:rsidRDefault="00C40F23" w:rsidP="00562558">
      <w:pPr>
        <w:spacing w:line="360" w:lineRule="auto"/>
      </w:pPr>
      <w:hyperlink r:id="rId32" w:history="1">
        <w:r w:rsidR="00DE1954">
          <w:rPr>
            <w:rStyle w:val="Hyperlink"/>
          </w:rPr>
          <w:t>Personal Safety Plan | Church guidance | Ecclesiastical</w:t>
        </w:r>
      </w:hyperlink>
    </w:p>
    <w:p w:rsidR="00DE1954" w:rsidRPr="00D922C1" w:rsidRDefault="00C40F23" w:rsidP="00562558">
      <w:pPr>
        <w:spacing w:line="360" w:lineRule="auto"/>
        <w:rPr>
          <w:rFonts w:ascii="Arial" w:eastAsia="Calibri" w:hAnsi="Arial" w:cs="Arial"/>
          <w:b/>
          <w:lang w:val="en-GB"/>
        </w:rPr>
      </w:pPr>
      <w:hyperlink r:id="rId33" w:history="1">
        <w:r w:rsidR="00DE1954">
          <w:rPr>
            <w:rStyle w:val="Hyperlink"/>
          </w:rPr>
          <w:t>Personal Safety Risk Assessment Form | Risk management | Ecclesiastical</w:t>
        </w:r>
      </w:hyperlink>
    </w:p>
    <w:p w:rsidR="00054BF0" w:rsidRPr="00D922C1" w:rsidRDefault="00054BF0" w:rsidP="00A975D3">
      <w:pPr>
        <w:widowControl/>
        <w:spacing w:line="360" w:lineRule="auto"/>
        <w:contextualSpacing/>
        <w:rPr>
          <w:rFonts w:ascii="Arial" w:eastAsia="Calibri" w:hAnsi="Arial" w:cs="Arial"/>
          <w:lang w:val="en-GB"/>
        </w:rPr>
      </w:pPr>
    </w:p>
    <w:p w:rsidR="00A975D3" w:rsidRPr="00D922C1" w:rsidRDefault="00A975D3" w:rsidP="00562558">
      <w:pPr>
        <w:spacing w:line="360" w:lineRule="auto"/>
        <w:rPr>
          <w:rFonts w:ascii="Arial" w:eastAsia="Calibri" w:hAnsi="Arial" w:cs="Arial"/>
          <w:b/>
          <w:lang w:val="en-GB"/>
        </w:rPr>
      </w:pPr>
      <w:r w:rsidRPr="00D922C1">
        <w:rPr>
          <w:rFonts w:ascii="Arial" w:eastAsia="Calibri" w:hAnsi="Arial" w:cs="Arial"/>
          <w:b/>
          <w:lang w:val="en-GB"/>
        </w:rPr>
        <w:t>Food Safety</w:t>
      </w:r>
    </w:p>
    <w:p w:rsidR="002352D9" w:rsidRPr="00D922C1" w:rsidRDefault="00C40F23" w:rsidP="00A975D3">
      <w:pPr>
        <w:spacing w:line="360" w:lineRule="auto"/>
        <w:rPr>
          <w:rFonts w:ascii="Arial" w:eastAsia="Times New Roman" w:hAnsi="Arial" w:cs="Arial"/>
          <w:b/>
          <w:bCs/>
          <w:kern w:val="36"/>
          <w:sz w:val="24"/>
          <w:szCs w:val="24"/>
          <w:lang w:eastAsia="en-GB"/>
        </w:rPr>
      </w:pPr>
      <w:hyperlink r:id="rId34" w:history="1">
        <w:r w:rsidR="00DE1954">
          <w:rPr>
            <w:rStyle w:val="Hyperlink"/>
          </w:rPr>
          <w:t>Food safety | Church guidance note | Ecclesiastical</w:t>
        </w:r>
      </w:hyperlink>
    </w:p>
    <w:p w:rsidR="002B0409" w:rsidRDefault="002B0409" w:rsidP="00A975D3">
      <w:pPr>
        <w:spacing w:line="360" w:lineRule="auto"/>
        <w:rPr>
          <w:rFonts w:ascii="Arial" w:eastAsia="Calibri" w:hAnsi="Arial" w:cs="Arial"/>
          <w:b/>
          <w:lang w:val="en-GB"/>
        </w:rPr>
      </w:pPr>
      <w:r w:rsidRPr="00D922C1">
        <w:rPr>
          <w:rFonts w:ascii="Arial" w:eastAsia="Calibri" w:hAnsi="Arial" w:cs="Arial"/>
          <w:b/>
          <w:lang w:val="en-GB"/>
        </w:rPr>
        <w:t xml:space="preserve">Church Insurance Made Simple </w:t>
      </w:r>
    </w:p>
    <w:p w:rsidR="00DE1954" w:rsidRPr="00D922C1" w:rsidRDefault="00C40F23" w:rsidP="00A975D3">
      <w:pPr>
        <w:spacing w:line="360" w:lineRule="auto"/>
        <w:rPr>
          <w:rFonts w:ascii="Arial" w:eastAsia="Calibri" w:hAnsi="Arial" w:cs="Arial"/>
          <w:b/>
          <w:lang w:val="en-GB"/>
        </w:rPr>
      </w:pPr>
      <w:hyperlink r:id="rId35" w:history="1">
        <w:r w:rsidR="00DE1954">
          <w:rPr>
            <w:rStyle w:val="Hyperlink"/>
          </w:rPr>
          <w:t>Administering Your Church Insurance | Church Insurance Made Simple | Ecclesiastical</w:t>
        </w:r>
      </w:hyperlink>
    </w:p>
    <w:p w:rsidR="002B0409" w:rsidRDefault="00DE1954" w:rsidP="00A975D3">
      <w:pPr>
        <w:spacing w:line="360" w:lineRule="auto"/>
        <w:rPr>
          <w:rStyle w:val="Hyperlink"/>
          <w:rFonts w:ascii="Arial" w:eastAsia="Calibri" w:hAnsi="Arial" w:cs="Arial"/>
          <w:b/>
          <w:color w:val="auto"/>
          <w:u w:val="none"/>
          <w:lang w:val="en-GB"/>
        </w:rPr>
      </w:pPr>
      <w:r>
        <w:rPr>
          <w:rStyle w:val="Hyperlink"/>
          <w:rFonts w:ascii="Arial" w:eastAsia="Calibri" w:hAnsi="Arial" w:cs="Arial"/>
          <w:b/>
          <w:color w:val="auto"/>
          <w:u w:val="none"/>
          <w:lang w:val="en-GB"/>
        </w:rPr>
        <w:t xml:space="preserve">Asbestos </w:t>
      </w:r>
    </w:p>
    <w:p w:rsidR="00DE1954" w:rsidRDefault="00C40F23" w:rsidP="00A975D3">
      <w:pPr>
        <w:spacing w:line="360" w:lineRule="auto"/>
      </w:pPr>
      <w:hyperlink r:id="rId36" w:history="1">
        <w:r w:rsidR="00DE1954">
          <w:rPr>
            <w:rStyle w:val="Hyperlink"/>
          </w:rPr>
          <w:t>Asbestos Management | Risk Management (ecclesiastical.com)</w:t>
        </w:r>
      </w:hyperlink>
    </w:p>
    <w:p w:rsidR="00DE1954" w:rsidRDefault="00DE1954" w:rsidP="00A975D3">
      <w:pPr>
        <w:spacing w:line="360" w:lineRule="auto"/>
        <w:rPr>
          <w:rFonts w:ascii="Arial" w:hAnsi="Arial" w:cs="Arial"/>
          <w:b/>
        </w:rPr>
      </w:pPr>
      <w:r w:rsidRPr="00DE1954">
        <w:rPr>
          <w:rFonts w:ascii="Arial" w:hAnsi="Arial" w:cs="Arial"/>
          <w:b/>
        </w:rPr>
        <w:t xml:space="preserve">Headstone, </w:t>
      </w:r>
      <w:r w:rsidR="000B2512" w:rsidRPr="00DE1954">
        <w:rPr>
          <w:rFonts w:ascii="Arial" w:hAnsi="Arial" w:cs="Arial"/>
          <w:b/>
        </w:rPr>
        <w:t>memorials</w:t>
      </w:r>
      <w:r w:rsidRPr="00DE1954">
        <w:rPr>
          <w:rFonts w:ascii="Arial" w:hAnsi="Arial" w:cs="Arial"/>
          <w:b/>
        </w:rPr>
        <w:t xml:space="preserve"> and Tree management </w:t>
      </w:r>
    </w:p>
    <w:p w:rsidR="00DE1954" w:rsidRDefault="00C40F23" w:rsidP="00A975D3">
      <w:pPr>
        <w:spacing w:line="360" w:lineRule="auto"/>
        <w:rPr>
          <w:rStyle w:val="Hyperlink"/>
        </w:rPr>
      </w:pPr>
      <w:hyperlink r:id="rId37" w:history="1">
        <w:r w:rsidR="00DE1954">
          <w:rPr>
            <w:rStyle w:val="Hyperlink"/>
          </w:rPr>
          <w:t>Tree Management | Risk Management (ecclesiastical.com)</w:t>
        </w:r>
      </w:hyperlink>
    </w:p>
    <w:p w:rsidR="00C40F23" w:rsidRDefault="00C40F23" w:rsidP="00A975D3">
      <w:pPr>
        <w:spacing w:line="360" w:lineRule="auto"/>
      </w:pPr>
      <w:hyperlink r:id="rId38" w:history="1">
        <w:r w:rsidRPr="00C40F23">
          <w:rPr>
            <w:rStyle w:val="Hyperlink"/>
          </w:rPr>
          <w:t>Church Buildings Council (Church Care) Guidance on Works to Tre</w:t>
        </w:r>
        <w:bookmarkStart w:id="0" w:name="_GoBack"/>
        <w:bookmarkEnd w:id="0"/>
        <w:r w:rsidRPr="00C40F23">
          <w:rPr>
            <w:rStyle w:val="Hyperlink"/>
          </w:rPr>
          <w:t>es</w:t>
        </w:r>
      </w:hyperlink>
    </w:p>
    <w:p w:rsidR="00DE1954" w:rsidRDefault="00C40F23" w:rsidP="00A975D3">
      <w:pPr>
        <w:spacing w:line="360" w:lineRule="auto"/>
      </w:pPr>
      <w:hyperlink r:id="rId39" w:history="1">
        <w:r w:rsidR="00DE1954">
          <w:rPr>
            <w:rStyle w:val="Hyperlink"/>
          </w:rPr>
          <w:t xml:space="preserve">Action Pack Section A – Managing Churchyards &amp; Burial Grounds – Caring </w:t>
        </w:r>
        <w:proofErr w:type="gramStart"/>
        <w:r w:rsidR="00DE1954">
          <w:rPr>
            <w:rStyle w:val="Hyperlink"/>
          </w:rPr>
          <w:t>For</w:t>
        </w:r>
        <w:proofErr w:type="gramEnd"/>
        <w:r w:rsidR="00DE1954">
          <w:rPr>
            <w:rStyle w:val="Hyperlink"/>
          </w:rPr>
          <w:t xml:space="preserve"> God's Acre (caringforgodsacre.org.uk)</w:t>
        </w:r>
      </w:hyperlink>
    </w:p>
    <w:p w:rsidR="00562558" w:rsidRPr="00D922C1" w:rsidRDefault="00562558" w:rsidP="00562558">
      <w:pPr>
        <w:spacing w:line="360" w:lineRule="auto"/>
        <w:rPr>
          <w:rFonts w:ascii="Arial" w:eastAsia="Calibri" w:hAnsi="Arial" w:cs="Arial"/>
          <w:b/>
          <w:lang w:val="en-GB"/>
        </w:rPr>
      </w:pPr>
      <w:r w:rsidRPr="00D922C1">
        <w:rPr>
          <w:rFonts w:ascii="Arial" w:eastAsia="Calibri" w:hAnsi="Arial" w:cs="Arial"/>
          <w:b/>
          <w:lang w:val="en-GB"/>
        </w:rPr>
        <w:t>Health &amp; Safety Executive</w:t>
      </w:r>
    </w:p>
    <w:p w:rsidR="00562558" w:rsidRDefault="00C40F23" w:rsidP="00A975D3">
      <w:pPr>
        <w:spacing w:line="360" w:lineRule="auto"/>
        <w:rPr>
          <w:rStyle w:val="Hyperlink"/>
          <w:rFonts w:eastAsia="Calibri"/>
          <w:b/>
          <w:lang w:val="en-GB"/>
        </w:rPr>
      </w:pPr>
      <w:hyperlink r:id="rId40" w:history="1">
        <w:r w:rsidR="00DE1954">
          <w:rPr>
            <w:rStyle w:val="Hyperlink"/>
          </w:rPr>
          <w:t>HSE: Information about health and safety at work</w:t>
        </w:r>
      </w:hyperlink>
    </w:p>
    <w:p w:rsidR="00562558" w:rsidRPr="002B0409" w:rsidRDefault="00562558" w:rsidP="00A975D3">
      <w:pPr>
        <w:spacing w:line="360" w:lineRule="auto"/>
        <w:rPr>
          <w:rStyle w:val="Hyperlink"/>
          <w:rFonts w:eastAsia="Calibri"/>
          <w:b/>
          <w:lang w:val="en-GB"/>
        </w:rPr>
      </w:pPr>
    </w:p>
    <w:p w:rsidR="00E82E55" w:rsidRDefault="00E96B43" w:rsidP="00A975D3">
      <w:pPr>
        <w:spacing w:line="360" w:lineRule="auto"/>
        <w:rPr>
          <w:rFonts w:ascii="Arial" w:eastAsia="Times New Roman" w:hAnsi="Arial" w:cs="Arial"/>
          <w:b/>
          <w:bCs/>
          <w:color w:val="F79646" w:themeColor="accent6"/>
          <w:kern w:val="36"/>
          <w:sz w:val="24"/>
          <w:szCs w:val="24"/>
          <w:lang w:eastAsia="en-GB"/>
        </w:rPr>
      </w:pPr>
      <w:r>
        <w:rPr>
          <w:noProof/>
          <w:lang w:val="en-GB" w:eastAsia="en-GB"/>
        </w:rPr>
        <w:drawing>
          <wp:anchor distT="0" distB="0" distL="114300" distR="114300" simplePos="0" relativeHeight="251665408" behindDoc="1" locked="0" layoutInCell="1" allowOverlap="1" wp14:anchorId="1CE1C35E" wp14:editId="2E1A8C5F">
            <wp:simplePos x="0" y="0"/>
            <wp:positionH relativeFrom="column">
              <wp:posOffset>2228850</wp:posOffset>
            </wp:positionH>
            <wp:positionV relativeFrom="paragraph">
              <wp:posOffset>181610</wp:posOffset>
            </wp:positionV>
            <wp:extent cx="819150" cy="27622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819150" cy="276225"/>
                    </a:xfrm>
                    <a:prstGeom prst="rect">
                      <a:avLst/>
                    </a:prstGeom>
                  </pic:spPr>
                </pic:pic>
              </a:graphicData>
            </a:graphic>
          </wp:anchor>
        </w:drawing>
      </w:r>
      <w:r w:rsidRPr="00E82E55">
        <w:rPr>
          <w:b/>
          <w:noProof/>
          <w:lang w:val="en-GB" w:eastAsia="en-GB"/>
        </w:rPr>
        <w:drawing>
          <wp:anchor distT="0" distB="0" distL="114300" distR="114300" simplePos="0" relativeHeight="251663360" behindDoc="0" locked="0" layoutInCell="1" allowOverlap="1" wp14:anchorId="7E7EDBA5" wp14:editId="43A19041">
            <wp:simplePos x="0" y="0"/>
            <wp:positionH relativeFrom="column">
              <wp:posOffset>0</wp:posOffset>
            </wp:positionH>
            <wp:positionV relativeFrom="paragraph">
              <wp:posOffset>258445</wp:posOffset>
            </wp:positionV>
            <wp:extent cx="243840" cy="194945"/>
            <wp:effectExtent l="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243840" cy="194945"/>
                    </a:xfrm>
                    <a:prstGeom prst="rect">
                      <a:avLst/>
                    </a:prstGeom>
                  </pic:spPr>
                </pic:pic>
              </a:graphicData>
            </a:graphic>
          </wp:anchor>
        </w:drawing>
      </w:r>
      <w:r w:rsidR="00E82E55">
        <w:rPr>
          <w:rFonts w:ascii="Arial" w:eastAsia="Times New Roman" w:hAnsi="Arial" w:cs="Arial"/>
          <w:b/>
          <w:bCs/>
          <w:color w:val="F79646" w:themeColor="accent6"/>
          <w:kern w:val="36"/>
          <w:sz w:val="24"/>
          <w:szCs w:val="24"/>
          <w:lang w:eastAsia="en-GB"/>
        </w:rPr>
        <w:t>Head Office</w:t>
      </w:r>
    </w:p>
    <w:p w:rsidR="00E82E55" w:rsidRPr="00E82E55" w:rsidRDefault="00E82E55" w:rsidP="00E96B43">
      <w:pPr>
        <w:widowControl/>
        <w:tabs>
          <w:tab w:val="left" w:pos="426"/>
        </w:tabs>
        <w:spacing w:line="360" w:lineRule="auto"/>
        <w:contextualSpacing/>
        <w:rPr>
          <w:rFonts w:ascii="Arial" w:eastAsia="Times New Roman" w:hAnsi="Arial" w:cs="Arial"/>
          <w:bCs/>
          <w:kern w:val="36"/>
          <w:sz w:val="24"/>
          <w:szCs w:val="24"/>
          <w:lang w:eastAsia="en-GB"/>
        </w:rPr>
      </w:pPr>
      <w:r w:rsidRPr="008E33D3">
        <w:rPr>
          <w:rFonts w:ascii="Arial" w:eastAsia="Times New Roman" w:hAnsi="Arial" w:cs="Arial"/>
          <w:b/>
          <w:bCs/>
          <w:kern w:val="36"/>
          <w:lang w:eastAsia="en-GB"/>
        </w:rPr>
        <w:t>0345 777 3322</w:t>
      </w:r>
      <w:r>
        <w:rPr>
          <w:rFonts w:ascii="Arial" w:eastAsia="Times New Roman" w:hAnsi="Arial" w:cs="Arial"/>
          <w:b/>
          <w:bCs/>
          <w:kern w:val="36"/>
          <w:sz w:val="24"/>
          <w:szCs w:val="24"/>
          <w:lang w:eastAsia="en-GB"/>
        </w:rPr>
        <w:t xml:space="preserve"> </w:t>
      </w:r>
      <w:r w:rsidRPr="008E33D3">
        <w:rPr>
          <w:rFonts w:ascii="Arial" w:eastAsia="Times New Roman" w:hAnsi="Arial" w:cs="Arial"/>
          <w:bCs/>
          <w:kern w:val="36"/>
          <w:lang w:eastAsia="en-GB"/>
        </w:rPr>
        <w:t xml:space="preserve"> </w:t>
      </w:r>
      <w:r>
        <w:rPr>
          <w:rFonts w:ascii="Arial" w:eastAsia="Times New Roman" w:hAnsi="Arial" w:cs="Arial"/>
          <w:bCs/>
          <w:kern w:val="36"/>
          <w:sz w:val="24"/>
          <w:szCs w:val="24"/>
          <w:lang w:eastAsia="en-GB"/>
        </w:rPr>
        <w:t xml:space="preserve"> </w:t>
      </w:r>
      <w:hyperlink r:id="rId43" w:history="1">
        <w:r w:rsidRPr="008E33D3">
          <w:rPr>
            <w:rStyle w:val="Hyperlink"/>
            <w:rFonts w:ascii="Arial" w:eastAsia="Calibri" w:hAnsi="Arial" w:cs="Arial"/>
            <w:b/>
            <w:color w:val="auto"/>
            <w:lang w:val="en-GB"/>
          </w:rPr>
          <w:t>churches@ecclesiastical.com</w:t>
        </w:r>
      </w:hyperlink>
    </w:p>
    <w:p w:rsidR="00E82E55" w:rsidRDefault="00E82E55" w:rsidP="00A975D3">
      <w:pPr>
        <w:widowControl/>
        <w:tabs>
          <w:tab w:val="left" w:pos="426"/>
        </w:tabs>
        <w:spacing w:line="360" w:lineRule="auto"/>
        <w:contextualSpacing/>
        <w:rPr>
          <w:rFonts w:ascii="Arial" w:eastAsia="Times New Roman" w:hAnsi="Arial" w:cs="Arial"/>
          <w:b/>
          <w:bCs/>
          <w:color w:val="F79646" w:themeColor="accent6"/>
          <w:kern w:val="36"/>
          <w:sz w:val="24"/>
          <w:szCs w:val="24"/>
          <w:lang w:eastAsia="en-GB"/>
        </w:rPr>
      </w:pPr>
    </w:p>
    <w:p w:rsidR="00994552" w:rsidRPr="00E82E55" w:rsidRDefault="00E96B43" w:rsidP="00A975D3">
      <w:pPr>
        <w:widowControl/>
        <w:tabs>
          <w:tab w:val="left" w:pos="426"/>
        </w:tabs>
        <w:spacing w:line="360" w:lineRule="auto"/>
        <w:contextualSpacing/>
        <w:rPr>
          <w:rFonts w:ascii="Arial" w:eastAsia="Times New Roman" w:hAnsi="Arial" w:cs="Arial"/>
          <w:b/>
          <w:bCs/>
          <w:color w:val="F79646" w:themeColor="accent6"/>
          <w:kern w:val="36"/>
          <w:sz w:val="24"/>
          <w:szCs w:val="24"/>
          <w:lang w:eastAsia="en-GB"/>
        </w:rPr>
      </w:pPr>
      <w:r>
        <w:rPr>
          <w:noProof/>
          <w:lang w:val="en-GB" w:eastAsia="en-GB"/>
        </w:rPr>
        <w:drawing>
          <wp:anchor distT="0" distB="0" distL="114300" distR="114300" simplePos="0" relativeHeight="251660288" behindDoc="1" locked="0" layoutInCell="1" allowOverlap="1" wp14:anchorId="15DBF4B2" wp14:editId="7F212FB7">
            <wp:simplePos x="0" y="0"/>
            <wp:positionH relativeFrom="column">
              <wp:posOffset>2230120</wp:posOffset>
            </wp:positionH>
            <wp:positionV relativeFrom="paragraph">
              <wp:posOffset>182245</wp:posOffset>
            </wp:positionV>
            <wp:extent cx="819150" cy="2762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819150" cy="276225"/>
                    </a:xfrm>
                    <a:prstGeom prst="rect">
                      <a:avLst/>
                    </a:prstGeom>
                  </pic:spPr>
                </pic:pic>
              </a:graphicData>
            </a:graphic>
          </wp:anchor>
        </w:drawing>
      </w:r>
      <w:r w:rsidR="00994552" w:rsidRPr="00E82E55">
        <w:rPr>
          <w:rFonts w:ascii="Arial" w:eastAsia="Times New Roman" w:hAnsi="Arial" w:cs="Arial"/>
          <w:b/>
          <w:bCs/>
          <w:color w:val="F79646" w:themeColor="accent6"/>
          <w:kern w:val="36"/>
          <w:sz w:val="24"/>
          <w:szCs w:val="24"/>
          <w:lang w:eastAsia="en-GB"/>
        </w:rPr>
        <w:t>Ecclesiastical Risk Advice Line</w:t>
      </w:r>
    </w:p>
    <w:p w:rsidR="009E7F04" w:rsidRPr="000669DD" w:rsidRDefault="000669DD" w:rsidP="00A975D3">
      <w:pPr>
        <w:widowControl/>
        <w:tabs>
          <w:tab w:val="left" w:pos="426"/>
        </w:tabs>
        <w:spacing w:line="360" w:lineRule="auto"/>
        <w:contextualSpacing/>
        <w:rPr>
          <w:rFonts w:ascii="Arial" w:eastAsia="Calibri" w:hAnsi="Arial" w:cs="Arial"/>
          <w:lang w:val="en-GB"/>
        </w:rPr>
      </w:pPr>
      <w:r w:rsidRPr="008E33D3">
        <w:rPr>
          <w:b/>
          <w:noProof/>
          <w:lang w:val="en-GB" w:eastAsia="en-GB"/>
        </w:rPr>
        <w:drawing>
          <wp:anchor distT="0" distB="0" distL="114300" distR="114300" simplePos="0" relativeHeight="251658240" behindDoc="0" locked="0" layoutInCell="1" allowOverlap="1" wp14:anchorId="292A564F" wp14:editId="1D5BD8D7">
            <wp:simplePos x="0" y="0"/>
            <wp:positionH relativeFrom="column">
              <wp:posOffset>-2540</wp:posOffset>
            </wp:positionH>
            <wp:positionV relativeFrom="paragraph">
              <wp:posOffset>2540</wp:posOffset>
            </wp:positionV>
            <wp:extent cx="243840" cy="195072"/>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243840" cy="195072"/>
                    </a:xfrm>
                    <a:prstGeom prst="rect">
                      <a:avLst/>
                    </a:prstGeom>
                  </pic:spPr>
                </pic:pic>
              </a:graphicData>
            </a:graphic>
            <wp14:sizeRelH relativeFrom="margin">
              <wp14:pctWidth>0</wp14:pctWidth>
            </wp14:sizeRelH>
            <wp14:sizeRelV relativeFrom="margin">
              <wp14:pctHeight>0</wp14:pctHeight>
            </wp14:sizeRelV>
          </wp:anchor>
        </w:drawing>
      </w:r>
      <w:r w:rsidR="00E82E55" w:rsidRPr="008E33D3">
        <w:rPr>
          <w:rFonts w:ascii="Arial" w:eastAsia="Calibri" w:hAnsi="Arial" w:cs="Arial"/>
          <w:b/>
          <w:lang w:val="en-GB"/>
        </w:rPr>
        <w:t>0345 600 7531</w:t>
      </w:r>
      <w:r>
        <w:rPr>
          <w:rFonts w:ascii="Arial" w:eastAsia="Calibri" w:hAnsi="Arial" w:cs="Arial"/>
          <w:lang w:val="en-GB"/>
        </w:rPr>
        <w:t xml:space="preserve"> </w:t>
      </w:r>
      <w:hyperlink r:id="rId44" w:history="1">
        <w:r w:rsidR="00E82E55" w:rsidRPr="00E82E55">
          <w:rPr>
            <w:rStyle w:val="Hyperlink"/>
            <w:rFonts w:ascii="Arial" w:eastAsia="Calibri" w:hAnsi="Arial" w:cs="Arial"/>
            <w:b/>
            <w:color w:val="auto"/>
            <w:lang w:val="en-GB"/>
          </w:rPr>
          <w:t>risk.advice@ecclesiastical.com</w:t>
        </w:r>
      </w:hyperlink>
      <w:r w:rsidR="00816815" w:rsidRPr="00E82E55">
        <w:rPr>
          <w:rFonts w:ascii="Arial" w:eastAsia="Calibri" w:hAnsi="Arial" w:cs="Arial"/>
          <w:lang w:val="en-GB"/>
        </w:rPr>
        <w:t xml:space="preserve"> </w:t>
      </w:r>
    </w:p>
    <w:p w:rsidR="008B6FBF" w:rsidRPr="000669DD" w:rsidRDefault="008B6FBF" w:rsidP="00A975D3">
      <w:pPr>
        <w:widowControl/>
        <w:tabs>
          <w:tab w:val="left" w:pos="426"/>
        </w:tabs>
        <w:spacing w:line="360" w:lineRule="auto"/>
        <w:contextualSpacing/>
        <w:rPr>
          <w:rFonts w:ascii="Arial" w:eastAsia="Calibri" w:hAnsi="Arial" w:cs="Arial"/>
          <w:lang w:val="en-GB"/>
        </w:rPr>
      </w:pPr>
    </w:p>
    <w:p w:rsidR="000669DD" w:rsidRPr="00E82E55" w:rsidRDefault="00E96B43" w:rsidP="00A975D3">
      <w:pPr>
        <w:widowControl/>
        <w:tabs>
          <w:tab w:val="left" w:pos="426"/>
        </w:tabs>
        <w:spacing w:line="360" w:lineRule="auto"/>
        <w:contextualSpacing/>
        <w:rPr>
          <w:rFonts w:ascii="Arial" w:eastAsia="Times New Roman" w:hAnsi="Arial" w:cs="Arial"/>
          <w:b/>
          <w:bCs/>
          <w:color w:val="F79646" w:themeColor="accent6"/>
          <w:kern w:val="36"/>
          <w:sz w:val="24"/>
          <w:szCs w:val="24"/>
          <w:lang w:eastAsia="en-GB"/>
        </w:rPr>
      </w:pPr>
      <w:r>
        <w:rPr>
          <w:noProof/>
          <w:lang w:val="en-GB" w:eastAsia="en-GB"/>
        </w:rPr>
        <w:drawing>
          <wp:anchor distT="0" distB="0" distL="114300" distR="114300" simplePos="0" relativeHeight="251661312" behindDoc="1" locked="0" layoutInCell="1" allowOverlap="1" wp14:anchorId="750F497A" wp14:editId="304C429F">
            <wp:simplePos x="0" y="0"/>
            <wp:positionH relativeFrom="column">
              <wp:posOffset>2230120</wp:posOffset>
            </wp:positionH>
            <wp:positionV relativeFrom="paragraph">
              <wp:posOffset>148590</wp:posOffset>
            </wp:positionV>
            <wp:extent cx="819150" cy="276225"/>
            <wp:effectExtent l="0" t="0" r="0" b="9525"/>
            <wp:wrapTight wrapText="bothSides">
              <wp:wrapPolygon edited="0">
                <wp:start x="0" y="0"/>
                <wp:lineTo x="0" y="20855"/>
                <wp:lineTo x="21098" y="20855"/>
                <wp:lineTo x="2109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819150" cy="276225"/>
                    </a:xfrm>
                    <a:prstGeom prst="rect">
                      <a:avLst/>
                    </a:prstGeom>
                  </pic:spPr>
                </pic:pic>
              </a:graphicData>
            </a:graphic>
          </wp:anchor>
        </w:drawing>
      </w:r>
      <w:r w:rsidR="000669DD" w:rsidRPr="00E82E55">
        <w:rPr>
          <w:rFonts w:ascii="Arial" w:eastAsia="Times New Roman" w:hAnsi="Arial" w:cs="Arial"/>
          <w:b/>
          <w:bCs/>
          <w:color w:val="F79646" w:themeColor="accent6"/>
          <w:kern w:val="36"/>
          <w:sz w:val="24"/>
          <w:szCs w:val="24"/>
          <w:lang w:eastAsia="en-GB"/>
        </w:rPr>
        <w:t>Church Claims</w:t>
      </w:r>
    </w:p>
    <w:p w:rsidR="000669DD" w:rsidRDefault="000669DD" w:rsidP="00A975D3">
      <w:pPr>
        <w:widowControl/>
        <w:tabs>
          <w:tab w:val="left" w:pos="426"/>
        </w:tabs>
        <w:spacing w:line="360" w:lineRule="auto"/>
        <w:contextualSpacing/>
        <w:rPr>
          <w:rFonts w:ascii="Arial" w:eastAsia="Calibri" w:hAnsi="Arial" w:cs="Arial"/>
          <w:lang w:val="en-GB"/>
        </w:rPr>
      </w:pPr>
      <w:r w:rsidRPr="00E82E55">
        <w:rPr>
          <w:b/>
          <w:noProof/>
          <w:lang w:val="en-GB" w:eastAsia="en-GB"/>
        </w:rPr>
        <w:drawing>
          <wp:anchor distT="0" distB="0" distL="114300" distR="114300" simplePos="0" relativeHeight="251659264" behindDoc="1" locked="0" layoutInCell="1" allowOverlap="1" wp14:anchorId="1BD2A66E" wp14:editId="69838994">
            <wp:simplePos x="0" y="0"/>
            <wp:positionH relativeFrom="column">
              <wp:posOffset>-2540</wp:posOffset>
            </wp:positionH>
            <wp:positionV relativeFrom="paragraph">
              <wp:posOffset>-1905</wp:posOffset>
            </wp:positionV>
            <wp:extent cx="243840" cy="195072"/>
            <wp:effectExtent l="0" t="0" r="3810" b="0"/>
            <wp:wrapTight wrapText="bothSides">
              <wp:wrapPolygon edited="0">
                <wp:start x="0" y="0"/>
                <wp:lineTo x="0" y="18997"/>
                <wp:lineTo x="20250" y="18997"/>
                <wp:lineTo x="202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243840" cy="195072"/>
                    </a:xfrm>
                    <a:prstGeom prst="rect">
                      <a:avLst/>
                    </a:prstGeom>
                  </pic:spPr>
                </pic:pic>
              </a:graphicData>
            </a:graphic>
          </wp:anchor>
        </w:drawing>
      </w:r>
      <w:r w:rsidRPr="00E82E55">
        <w:rPr>
          <w:rFonts w:ascii="Arial" w:eastAsia="Calibri" w:hAnsi="Arial" w:cs="Arial"/>
          <w:b/>
          <w:lang w:val="en-GB"/>
        </w:rPr>
        <w:t>0345 603 8381</w:t>
      </w:r>
      <w:r>
        <w:rPr>
          <w:rFonts w:ascii="Arial" w:eastAsia="Calibri" w:hAnsi="Arial" w:cs="Arial"/>
          <w:lang w:val="en-GB"/>
        </w:rPr>
        <w:t xml:space="preserve"> </w:t>
      </w:r>
      <w:hyperlink r:id="rId45" w:history="1">
        <w:r w:rsidRPr="00E82E55">
          <w:rPr>
            <w:rStyle w:val="Hyperlink"/>
            <w:rFonts w:ascii="Arial" w:eastAsia="Calibri" w:hAnsi="Arial" w:cs="Arial"/>
            <w:b/>
            <w:color w:val="auto"/>
            <w:lang w:val="en-GB"/>
          </w:rPr>
          <w:t>claims@ecclesiastical.com</w:t>
        </w:r>
      </w:hyperlink>
      <w:r w:rsidRPr="00E82E55">
        <w:rPr>
          <w:rFonts w:ascii="Arial" w:eastAsia="Calibri" w:hAnsi="Arial" w:cs="Arial"/>
          <w:lang w:val="en-GB"/>
        </w:rPr>
        <w:t xml:space="preserve"> </w:t>
      </w:r>
    </w:p>
    <w:p w:rsidR="00FB68DE" w:rsidRDefault="00FB68DE" w:rsidP="00A975D3">
      <w:pPr>
        <w:widowControl/>
        <w:tabs>
          <w:tab w:val="left" w:pos="426"/>
        </w:tabs>
        <w:spacing w:line="360" w:lineRule="auto"/>
        <w:contextualSpacing/>
        <w:rPr>
          <w:rFonts w:ascii="Arial" w:eastAsia="Calibri" w:hAnsi="Arial" w:cs="Arial"/>
          <w:lang w:val="en-GB"/>
        </w:rPr>
      </w:pPr>
    </w:p>
    <w:p w:rsidR="00FB68DE" w:rsidRPr="00E82E55" w:rsidRDefault="00371F7E" w:rsidP="00A975D3">
      <w:pPr>
        <w:widowControl/>
        <w:tabs>
          <w:tab w:val="left" w:pos="426"/>
        </w:tabs>
        <w:spacing w:line="360" w:lineRule="auto"/>
        <w:contextualSpacing/>
        <w:rPr>
          <w:rFonts w:ascii="Arial" w:eastAsia="Times New Roman" w:hAnsi="Arial" w:cs="Arial"/>
          <w:b/>
          <w:bCs/>
          <w:color w:val="F79646" w:themeColor="accent6"/>
          <w:kern w:val="36"/>
          <w:sz w:val="24"/>
          <w:szCs w:val="24"/>
          <w:lang w:eastAsia="en-GB"/>
        </w:rPr>
      </w:pPr>
      <w:r>
        <w:rPr>
          <w:noProof/>
          <w:lang w:val="en-GB" w:eastAsia="en-GB"/>
        </w:rPr>
        <w:drawing>
          <wp:anchor distT="0" distB="0" distL="114300" distR="114300" simplePos="0" relativeHeight="251669504" behindDoc="1" locked="0" layoutInCell="1" allowOverlap="1" wp14:anchorId="71E1C3C4" wp14:editId="7D202638">
            <wp:simplePos x="0" y="0"/>
            <wp:positionH relativeFrom="column">
              <wp:posOffset>2257580</wp:posOffset>
            </wp:positionH>
            <wp:positionV relativeFrom="paragraph">
              <wp:posOffset>201667</wp:posOffset>
            </wp:positionV>
            <wp:extent cx="819150" cy="276225"/>
            <wp:effectExtent l="0" t="0" r="0" b="9525"/>
            <wp:wrapTight wrapText="bothSides">
              <wp:wrapPolygon edited="0">
                <wp:start x="0" y="0"/>
                <wp:lineTo x="0" y="20855"/>
                <wp:lineTo x="21098" y="20855"/>
                <wp:lineTo x="2109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819150" cy="276225"/>
                    </a:xfrm>
                    <a:prstGeom prst="rect">
                      <a:avLst/>
                    </a:prstGeom>
                  </pic:spPr>
                </pic:pic>
              </a:graphicData>
            </a:graphic>
          </wp:anchor>
        </w:drawing>
      </w:r>
      <w:r w:rsidR="001A3A16">
        <w:rPr>
          <w:rFonts w:ascii="Arial" w:eastAsia="Times New Roman" w:hAnsi="Arial" w:cs="Arial"/>
          <w:b/>
          <w:bCs/>
          <w:color w:val="F79646" w:themeColor="accent6"/>
          <w:kern w:val="36"/>
          <w:sz w:val="24"/>
          <w:szCs w:val="24"/>
          <w:lang w:eastAsia="en-GB"/>
        </w:rPr>
        <w:t>Benefact</w:t>
      </w:r>
      <w:r w:rsidR="00FB68DE" w:rsidRPr="00E82E55">
        <w:rPr>
          <w:rFonts w:ascii="Arial" w:eastAsia="Times New Roman" w:hAnsi="Arial" w:cs="Arial"/>
          <w:b/>
          <w:bCs/>
          <w:color w:val="F79646" w:themeColor="accent6"/>
          <w:kern w:val="36"/>
          <w:sz w:val="24"/>
          <w:szCs w:val="24"/>
          <w:lang w:eastAsia="en-GB"/>
        </w:rPr>
        <w:t xml:space="preserve"> Trust</w:t>
      </w:r>
    </w:p>
    <w:p w:rsidR="001A3A16" w:rsidRPr="001A3A16" w:rsidRDefault="00C40F23" w:rsidP="00A975D3">
      <w:pPr>
        <w:widowControl/>
        <w:tabs>
          <w:tab w:val="left" w:pos="426"/>
        </w:tabs>
        <w:spacing w:line="360" w:lineRule="auto"/>
        <w:contextualSpacing/>
        <w:rPr>
          <w:rFonts w:ascii="Arial" w:hAnsi="Arial" w:cs="Arial"/>
          <w:b/>
        </w:rPr>
      </w:pPr>
      <w:hyperlink r:id="rId46" w:history="1">
        <w:r w:rsidR="001A3A16" w:rsidRPr="001A3A16">
          <w:rPr>
            <w:rStyle w:val="Hyperlink"/>
            <w:rFonts w:ascii="Arial" w:hAnsi="Arial" w:cs="Arial"/>
            <w:b/>
            <w:color w:val="auto"/>
          </w:rPr>
          <w:t>Home | Benefact Trust</w:t>
        </w:r>
      </w:hyperlink>
      <w:hyperlink r:id="rId47" w:history="1">
        <w:r w:rsidR="001A3A16" w:rsidRPr="001A3A16">
          <w:rPr>
            <w:rStyle w:val="Hyperlink"/>
            <w:rFonts w:ascii="Arial" w:hAnsi="Arial" w:cs="Arial"/>
            <w:b/>
            <w:color w:val="auto"/>
            <w:shd w:val="clear" w:color="auto" w:fill="FFFFFF"/>
          </w:rPr>
          <w:t>info@benefacttrust.co.uk</w:t>
        </w:r>
      </w:hyperlink>
    </w:p>
    <w:p w:rsidR="008B0F66" w:rsidRPr="00371F7E" w:rsidRDefault="00371F7E" w:rsidP="00A975D3">
      <w:pPr>
        <w:widowControl/>
        <w:tabs>
          <w:tab w:val="left" w:pos="426"/>
        </w:tabs>
        <w:spacing w:line="360" w:lineRule="auto"/>
        <w:contextualSpacing/>
        <w:rPr>
          <w:rFonts w:ascii="Arial" w:eastAsia="Calibri" w:hAnsi="Arial" w:cs="Arial"/>
          <w:b/>
          <w:lang w:val="en-GB"/>
        </w:rPr>
      </w:pPr>
      <w:r w:rsidRPr="00E82E55">
        <w:rPr>
          <w:b/>
          <w:noProof/>
          <w:lang w:val="en-GB" w:eastAsia="en-GB"/>
        </w:rPr>
        <w:drawing>
          <wp:anchor distT="0" distB="0" distL="114300" distR="114300" simplePos="0" relativeHeight="251667456" behindDoc="1" locked="0" layoutInCell="1" allowOverlap="1" wp14:anchorId="519FD4D3" wp14:editId="7BB47FA3">
            <wp:simplePos x="0" y="0"/>
            <wp:positionH relativeFrom="column">
              <wp:posOffset>0</wp:posOffset>
            </wp:positionH>
            <wp:positionV relativeFrom="paragraph">
              <wp:posOffset>5080</wp:posOffset>
            </wp:positionV>
            <wp:extent cx="243840" cy="194945"/>
            <wp:effectExtent l="0" t="0" r="3810" b="0"/>
            <wp:wrapTight wrapText="bothSides">
              <wp:wrapPolygon edited="0">
                <wp:start x="0" y="0"/>
                <wp:lineTo x="0" y="18997"/>
                <wp:lineTo x="20250" y="18997"/>
                <wp:lineTo x="2025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243840" cy="194945"/>
                    </a:xfrm>
                    <a:prstGeom prst="rect">
                      <a:avLst/>
                    </a:prstGeom>
                  </pic:spPr>
                </pic:pic>
              </a:graphicData>
            </a:graphic>
          </wp:anchor>
        </w:drawing>
      </w:r>
      <w:hyperlink r:id="rId48" w:history="1">
        <w:r w:rsidR="00B95D2E" w:rsidRPr="00B95D2E">
          <w:rPr>
            <w:rFonts w:ascii="Arial" w:hAnsi="Arial" w:cs="Arial"/>
            <w:b/>
            <w:color w:val="000000"/>
            <w:lang w:val="en"/>
          </w:rPr>
          <w:t>01452 873189</w:t>
        </w:r>
      </w:hyperlink>
    </w:p>
    <w:sectPr w:rsidR="008B0F66" w:rsidRPr="00371F7E" w:rsidSect="008B0F66">
      <w:headerReference w:type="default" r:id="rId49"/>
      <w:footerReference w:type="default" r:id="rId50"/>
      <w:type w:val="continuous"/>
      <w:pgSz w:w="11970" w:h="16840"/>
      <w:pgMar w:top="1418" w:right="743" w:bottom="1418" w:left="1276" w:header="720" w:footer="3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6DB" w:rsidRDefault="00AB06DB" w:rsidP="00E73FD9">
      <w:r>
        <w:separator/>
      </w:r>
    </w:p>
  </w:endnote>
  <w:endnote w:type="continuationSeparator" w:id="0">
    <w:p w:rsidR="00AB06DB" w:rsidRDefault="00AB06DB" w:rsidP="00E7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8" w:space="0" w:color="F39200"/>
        <w:insideV w:val="single" w:sz="4" w:space="0" w:color="F39200"/>
      </w:tblBorders>
      <w:tblLayout w:type="fixed"/>
      <w:tblCellMar>
        <w:left w:w="0" w:type="dxa"/>
        <w:right w:w="0" w:type="dxa"/>
      </w:tblCellMar>
      <w:tblLook w:val="04A0" w:firstRow="1" w:lastRow="0" w:firstColumn="1" w:lastColumn="0" w:noHBand="0" w:noVBand="1"/>
    </w:tblPr>
    <w:tblGrid>
      <w:gridCol w:w="10194"/>
    </w:tblGrid>
    <w:tr w:rsidR="00CD7BBF" w:rsidRPr="00CD7BBF" w:rsidTr="00CD7BBF">
      <w:tc>
        <w:tcPr>
          <w:tcW w:w="10194" w:type="dxa"/>
        </w:tcPr>
        <w:p w:rsidR="00CD7BBF" w:rsidRPr="00CD7BBF" w:rsidRDefault="00CD7BBF" w:rsidP="00CD7BBF">
          <w:pPr>
            <w:widowControl/>
            <w:tabs>
              <w:tab w:val="right" w:pos="10194"/>
            </w:tabs>
            <w:rPr>
              <w:rFonts w:ascii="Arial" w:eastAsia="Arial" w:hAnsi="Arial" w:cs="Times New Roman"/>
              <w:color w:val="051D33"/>
              <w:sz w:val="16"/>
              <w:szCs w:val="16"/>
              <w:lang w:val="en-GB"/>
            </w:rPr>
          </w:pPr>
          <w:r w:rsidRPr="00CD7BBF">
            <w:rPr>
              <w:rFonts w:ascii="Arial" w:eastAsia="Arial" w:hAnsi="Arial" w:cs="Times New Roman"/>
              <w:color w:val="051D33"/>
              <w:sz w:val="16"/>
              <w:szCs w:val="16"/>
              <w:lang w:val="en-GB"/>
            </w:rPr>
            <w:tab/>
          </w:r>
          <w:r w:rsidRPr="00CD7BBF">
            <w:rPr>
              <w:rFonts w:ascii="Arial" w:eastAsia="Arial" w:hAnsi="Arial" w:cs="Times New Roman"/>
              <w:b/>
              <w:bCs/>
              <w:color w:val="051D33"/>
              <w:sz w:val="16"/>
              <w:szCs w:val="16"/>
              <w:lang w:val="en-GB"/>
            </w:rPr>
            <w:t>ecclesiastical.com</w:t>
          </w:r>
        </w:p>
        <w:p w:rsidR="00CD7BBF" w:rsidRPr="00CD7BBF" w:rsidRDefault="00CD7BBF" w:rsidP="00CD7BBF">
          <w:pPr>
            <w:widowControl/>
            <w:tabs>
              <w:tab w:val="right" w:pos="10194"/>
            </w:tabs>
            <w:rPr>
              <w:rFonts w:ascii="Arial" w:eastAsia="Arial" w:hAnsi="Arial" w:cs="Times New Roman"/>
              <w:color w:val="051D33"/>
              <w:sz w:val="16"/>
              <w:szCs w:val="24"/>
              <w:lang w:val="en-GB"/>
            </w:rPr>
          </w:pPr>
        </w:p>
      </w:tc>
    </w:tr>
    <w:tr w:rsidR="00CD7BBF" w:rsidRPr="00CD7BBF" w:rsidTr="00CD7BBF">
      <w:tc>
        <w:tcPr>
          <w:tcW w:w="10194" w:type="dxa"/>
        </w:tcPr>
        <w:p w:rsidR="00CD7BBF" w:rsidRPr="00CD7BBF" w:rsidRDefault="00CD7BBF" w:rsidP="00CD7BBF">
          <w:pPr>
            <w:widowControl/>
            <w:jc w:val="both"/>
            <w:rPr>
              <w:rFonts w:ascii="Arial" w:eastAsia="Arial" w:hAnsi="Arial" w:cs="Times New Roman"/>
              <w:color w:val="051D33"/>
              <w:sz w:val="14"/>
              <w:szCs w:val="20"/>
              <w:lang w:val="en-GB"/>
            </w:rPr>
          </w:pPr>
        </w:p>
        <w:p w:rsidR="00CD7BBF" w:rsidRPr="00CD7BBF" w:rsidRDefault="00CD7BBF" w:rsidP="00CD7BBF">
          <w:pPr>
            <w:widowControl/>
            <w:jc w:val="both"/>
            <w:rPr>
              <w:rFonts w:ascii="Arial" w:eastAsia="Arial" w:hAnsi="Arial" w:cs="Times New Roman"/>
              <w:color w:val="051D33"/>
              <w:sz w:val="14"/>
              <w:szCs w:val="20"/>
              <w:lang w:val="en-GB"/>
            </w:rPr>
          </w:pPr>
          <w:r w:rsidRPr="00CD7BBF">
            <w:rPr>
              <w:rFonts w:ascii="Arial" w:eastAsia="Arial" w:hAnsi="Arial" w:cs="Times New Roman"/>
              <w:color w:val="051D33"/>
              <w:sz w:val="14"/>
              <w:szCs w:val="20"/>
              <w:lang w:val="en-GB"/>
            </w:rPr>
            <w:t>Ecclesiastical Insurance Office plc (EIO) Reg. No. 24869. Registered in England at Benefact House, 2000 Pioneer Avenue, Gloucester Business Park, Brockworth, Gloucester, GL3 4AW, United Kingdom. EIO is authorised by the Prudential Regulation Authority and regulated by the Financial Conduct Authority and the Prudential Regulation Authority. Firm Reference Number 113848.</w:t>
          </w:r>
        </w:p>
      </w:tc>
    </w:tr>
  </w:tbl>
  <w:p w:rsidR="00E73FD9" w:rsidRDefault="00E73FD9" w:rsidP="00E73FD9">
    <w:pPr>
      <w:pStyle w:val="Footer"/>
      <w:ind w:left="-851" w:right="-67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6DB" w:rsidRDefault="00AB06DB" w:rsidP="00E73FD9">
      <w:r>
        <w:separator/>
      </w:r>
    </w:p>
  </w:footnote>
  <w:footnote w:type="continuationSeparator" w:id="0">
    <w:p w:rsidR="00AB06DB" w:rsidRDefault="00AB06DB" w:rsidP="00E7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BBF" w:rsidRDefault="00CD7BBF" w:rsidP="00CD7BBF">
    <w:pPr>
      <w:spacing w:before="210" w:after="210" w:line="240" w:lineRule="atLeast"/>
      <w:jc w:val="right"/>
      <w:outlineLvl w:val="0"/>
      <w:rPr>
        <w:rFonts w:ascii="Arial" w:eastAsia="Times New Roman" w:hAnsi="Arial" w:cs="Arial"/>
        <w:b/>
        <w:bCs/>
        <w:color w:val="F79646" w:themeColor="accent6"/>
        <w:kern w:val="36"/>
        <w:sz w:val="36"/>
        <w:szCs w:val="36"/>
        <w:u w:val="single"/>
        <w:lang w:eastAsia="en-GB"/>
      </w:rPr>
    </w:pPr>
    <w:r>
      <w:rPr>
        <w:noProof/>
        <w:lang w:val="en-GB" w:eastAsia="en-GB"/>
      </w:rPr>
      <w:drawing>
        <wp:inline distT="0" distB="0" distL="0" distR="0" wp14:anchorId="64249CA7" wp14:editId="6B9AA41B">
          <wp:extent cx="2052000" cy="311094"/>
          <wp:effectExtent l="0" t="0" r="5715" b="0"/>
          <wp:docPr id="5" name="Logo_Header (Cover)"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Header (Cover)"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52000" cy="311094"/>
                  </a:xfrm>
                  <a:prstGeom prst="rect">
                    <a:avLst/>
                  </a:prstGeom>
                </pic:spPr>
              </pic:pic>
            </a:graphicData>
          </a:graphic>
        </wp:inline>
      </w:drawing>
    </w:r>
  </w:p>
  <w:p w:rsidR="00243C8C" w:rsidRPr="002B0409" w:rsidRDefault="000669DD" w:rsidP="00CD7BBF">
    <w:pPr>
      <w:spacing w:before="210" w:after="210" w:line="240" w:lineRule="atLeast"/>
      <w:jc w:val="center"/>
      <w:outlineLvl w:val="0"/>
      <w:rPr>
        <w:color w:val="1F497D" w:themeColor="text2"/>
        <w:sz w:val="28"/>
        <w:szCs w:val="28"/>
        <w:u w:val="single"/>
      </w:rPr>
    </w:pPr>
    <w:r w:rsidRPr="002B0409">
      <w:rPr>
        <w:rFonts w:ascii="Arial" w:eastAsia="Times New Roman" w:hAnsi="Arial" w:cs="Arial"/>
        <w:b/>
        <w:bCs/>
        <w:color w:val="1F497D" w:themeColor="text2"/>
        <w:kern w:val="36"/>
        <w:sz w:val="28"/>
        <w:szCs w:val="28"/>
        <w:u w:val="single"/>
        <w:lang w:eastAsia="en-GB"/>
      </w:rPr>
      <w:t>Useful Resources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02711"/>
    <w:multiLevelType w:val="hybridMultilevel"/>
    <w:tmpl w:val="4A6A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446626"/>
    <w:multiLevelType w:val="multilevel"/>
    <w:tmpl w:val="85A0CFDA"/>
    <w:name w:val="NumberListTemplate"/>
    <w:lvl w:ilvl="0">
      <w:start w:val="1"/>
      <w:numFmt w:val="decimal"/>
      <w:suff w:val="nothing"/>
      <w:lvlText w:val=""/>
      <w:lvlJc w:val="left"/>
      <w:pPr>
        <w:tabs>
          <w:tab w:val="num" w:pos="0"/>
        </w:tabs>
      </w:pPr>
      <w:rPr>
        <w:rFonts w:hint="default"/>
      </w:rPr>
    </w:lvl>
    <w:lvl w:ilvl="1">
      <w:start w:val="1"/>
      <w:numFmt w:val="decimal"/>
      <w:lvlText w:val="%2"/>
      <w:lvlJc w:val="left"/>
      <w:pPr>
        <w:tabs>
          <w:tab w:val="num" w:pos="340"/>
        </w:tabs>
        <w:ind w:left="340" w:hanging="340"/>
      </w:pPr>
    </w:lvl>
    <w:lvl w:ilvl="2">
      <w:start w:val="1"/>
      <w:numFmt w:val="lowerLetter"/>
      <w:lvlText w:val="%3"/>
      <w:lvlJc w:val="left"/>
      <w:pPr>
        <w:tabs>
          <w:tab w:val="num" w:pos="680"/>
        </w:tabs>
        <w:ind w:left="680" w:hanging="340"/>
      </w:pPr>
    </w:lvl>
    <w:lvl w:ilvl="3">
      <w:start w:val="1"/>
      <w:numFmt w:val="lowerRoman"/>
      <w:lvlText w:val="%4"/>
      <w:lvlJc w:val="left"/>
      <w:pPr>
        <w:tabs>
          <w:tab w:val="num" w:pos="1020"/>
        </w:tabs>
        <w:ind w:left="1020" w:hanging="340"/>
      </w:pPr>
    </w:lvl>
    <w:lvl w:ilvl="4">
      <w:start w:val="1"/>
      <w:numFmt w:val="lowerLetter"/>
      <w:lvlText w:val="%5"/>
      <w:lvlJc w:val="left"/>
      <w:pPr>
        <w:tabs>
          <w:tab w:val="num" w:pos="1361"/>
        </w:tabs>
        <w:ind w:left="1361" w:hanging="341"/>
      </w:pPr>
    </w:lvl>
    <w:lvl w:ilvl="5">
      <w:start w:val="1"/>
      <w:numFmt w:val="lowerRoman"/>
      <w:lvlText w:val="%6"/>
      <w:lvlJc w:val="left"/>
      <w:pPr>
        <w:tabs>
          <w:tab w:val="num" w:pos="1701"/>
        </w:tabs>
        <w:ind w:left="1701" w:hanging="340"/>
      </w:pPr>
    </w:lvl>
    <w:lvl w:ilvl="6">
      <w:start w:val="1"/>
      <w:numFmt w:val="decimal"/>
      <w:lvlText w:val="%7"/>
      <w:lvlJc w:val="left"/>
      <w:pPr>
        <w:tabs>
          <w:tab w:val="num" w:pos="2041"/>
        </w:tabs>
        <w:ind w:left="2041" w:hanging="340"/>
      </w:pPr>
    </w:lvl>
    <w:lvl w:ilvl="7">
      <w:start w:val="1"/>
      <w:numFmt w:val="lowerLetter"/>
      <w:lvlText w:val="%8"/>
      <w:lvlJc w:val="left"/>
      <w:pPr>
        <w:tabs>
          <w:tab w:val="num" w:pos="2381"/>
        </w:tabs>
        <w:ind w:left="2381" w:hanging="340"/>
      </w:pPr>
    </w:lvl>
    <w:lvl w:ilvl="8">
      <w:start w:val="1"/>
      <w:numFmt w:val="lowerRoman"/>
      <w:lvlText w:val="%9"/>
      <w:lvlJc w:val="left"/>
      <w:pPr>
        <w:tabs>
          <w:tab w:val="num" w:pos="2721"/>
        </w:tabs>
        <w:ind w:left="2721" w:hanging="340"/>
      </w:pPr>
    </w:lvl>
  </w:abstractNum>
  <w:abstractNum w:abstractNumId="2" w15:restartNumberingAfterBreak="0">
    <w:nsid w:val="57C55CE6"/>
    <w:multiLevelType w:val="hybridMultilevel"/>
    <w:tmpl w:val="5386A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304"/>
    <w:rsid w:val="00054BF0"/>
    <w:rsid w:val="000669DD"/>
    <w:rsid w:val="000A1850"/>
    <w:rsid w:val="000B2512"/>
    <w:rsid w:val="001321AF"/>
    <w:rsid w:val="0014195B"/>
    <w:rsid w:val="001478D9"/>
    <w:rsid w:val="001A3A16"/>
    <w:rsid w:val="002267F9"/>
    <w:rsid w:val="002352D9"/>
    <w:rsid w:val="00243C8C"/>
    <w:rsid w:val="002B0409"/>
    <w:rsid w:val="002E43AB"/>
    <w:rsid w:val="00301E71"/>
    <w:rsid w:val="00306856"/>
    <w:rsid w:val="00371F7E"/>
    <w:rsid w:val="003F5183"/>
    <w:rsid w:val="00406775"/>
    <w:rsid w:val="00436C6F"/>
    <w:rsid w:val="004612BD"/>
    <w:rsid w:val="00562558"/>
    <w:rsid w:val="005D079C"/>
    <w:rsid w:val="00610E4F"/>
    <w:rsid w:val="00691F65"/>
    <w:rsid w:val="00746C08"/>
    <w:rsid w:val="0075076D"/>
    <w:rsid w:val="00787FB3"/>
    <w:rsid w:val="00816815"/>
    <w:rsid w:val="00832BB1"/>
    <w:rsid w:val="00894074"/>
    <w:rsid w:val="008B0F66"/>
    <w:rsid w:val="008B6FBF"/>
    <w:rsid w:val="008E33D3"/>
    <w:rsid w:val="008E68F4"/>
    <w:rsid w:val="00923D51"/>
    <w:rsid w:val="009829C2"/>
    <w:rsid w:val="00994552"/>
    <w:rsid w:val="009E7F04"/>
    <w:rsid w:val="009F0E02"/>
    <w:rsid w:val="00A16136"/>
    <w:rsid w:val="00A96EA6"/>
    <w:rsid w:val="00A975D3"/>
    <w:rsid w:val="00AB06DB"/>
    <w:rsid w:val="00AB4AEE"/>
    <w:rsid w:val="00AB7291"/>
    <w:rsid w:val="00B82563"/>
    <w:rsid w:val="00B9417B"/>
    <w:rsid w:val="00B95D2E"/>
    <w:rsid w:val="00BA5572"/>
    <w:rsid w:val="00C05E6D"/>
    <w:rsid w:val="00C2216C"/>
    <w:rsid w:val="00C40F23"/>
    <w:rsid w:val="00C53AA0"/>
    <w:rsid w:val="00C842FB"/>
    <w:rsid w:val="00C90304"/>
    <w:rsid w:val="00CD7BBF"/>
    <w:rsid w:val="00D72E9E"/>
    <w:rsid w:val="00D8673A"/>
    <w:rsid w:val="00D922C1"/>
    <w:rsid w:val="00DE1954"/>
    <w:rsid w:val="00DF30B2"/>
    <w:rsid w:val="00E63535"/>
    <w:rsid w:val="00E71E15"/>
    <w:rsid w:val="00E73FD9"/>
    <w:rsid w:val="00E82E55"/>
    <w:rsid w:val="00E96B43"/>
    <w:rsid w:val="00EB39EF"/>
    <w:rsid w:val="00EC37A4"/>
    <w:rsid w:val="00EF38FF"/>
    <w:rsid w:val="00F27678"/>
    <w:rsid w:val="00F32D5D"/>
    <w:rsid w:val="00F504F7"/>
    <w:rsid w:val="00FB6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F2EEC6"/>
  <w15:docId w15:val="{59C54BC0-8DF7-4614-8A4A-71DCE435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next w:val="BodyText"/>
    <w:link w:val="Heading1Char"/>
    <w:qFormat/>
    <w:rsid w:val="00894074"/>
    <w:pPr>
      <w:keepNext/>
      <w:widowControl/>
      <w:spacing w:line="260" w:lineRule="atLeast"/>
      <w:outlineLvl w:val="0"/>
    </w:pPr>
    <w:rPr>
      <w:rFonts w:ascii="Arial" w:eastAsia="Times New Roman" w:hAnsi="Arial" w:cs="Arial"/>
      <w:b/>
      <w:bCs/>
      <w:kern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74"/>
    </w:pPr>
    <w:rPr>
      <w:rFonts w:ascii="Arial" w:eastAsia="Arial" w:hAnsi="Arial"/>
      <w:sz w:val="13"/>
      <w:szCs w:val="1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rsid w:val="00894074"/>
    <w:rPr>
      <w:rFonts w:ascii="Arial" w:eastAsia="Times New Roman" w:hAnsi="Arial" w:cs="Arial"/>
      <w:b/>
      <w:bCs/>
      <w:kern w:val="32"/>
      <w:lang w:val="en-GB" w:eastAsia="en-GB"/>
    </w:rPr>
  </w:style>
  <w:style w:type="paragraph" w:customStyle="1" w:styleId="NumberedList1">
    <w:name w:val="Numbered List 1"/>
    <w:basedOn w:val="BodyText"/>
    <w:rsid w:val="00894074"/>
    <w:pPr>
      <w:widowControl/>
      <w:tabs>
        <w:tab w:val="num" w:pos="340"/>
      </w:tabs>
      <w:spacing w:before="0" w:line="260" w:lineRule="atLeast"/>
      <w:ind w:left="340" w:hanging="340"/>
    </w:pPr>
    <w:rPr>
      <w:rFonts w:eastAsia="Times New Roman" w:cs="Arial"/>
      <w:sz w:val="22"/>
      <w:szCs w:val="22"/>
      <w:lang w:val="en-GB"/>
    </w:rPr>
  </w:style>
  <w:style w:type="paragraph" w:customStyle="1" w:styleId="NumberedList2">
    <w:name w:val="Numbered List 2"/>
    <w:basedOn w:val="NumberedList1"/>
    <w:rsid w:val="00894074"/>
    <w:pPr>
      <w:tabs>
        <w:tab w:val="clear" w:pos="340"/>
        <w:tab w:val="num" w:pos="680"/>
      </w:tabs>
      <w:ind w:left="680"/>
    </w:pPr>
  </w:style>
  <w:style w:type="paragraph" w:customStyle="1" w:styleId="NumberedList3">
    <w:name w:val="Numbered List 3"/>
    <w:basedOn w:val="NumberedList2"/>
    <w:rsid w:val="00894074"/>
    <w:pPr>
      <w:tabs>
        <w:tab w:val="clear" w:pos="680"/>
        <w:tab w:val="num" w:pos="1020"/>
      </w:tabs>
      <w:ind w:left="1020"/>
    </w:pPr>
  </w:style>
  <w:style w:type="paragraph" w:customStyle="1" w:styleId="NumberedList4">
    <w:name w:val="Numbered List 4"/>
    <w:basedOn w:val="NumberedList3"/>
    <w:rsid w:val="00894074"/>
    <w:pPr>
      <w:tabs>
        <w:tab w:val="clear" w:pos="1020"/>
        <w:tab w:val="num" w:pos="1361"/>
      </w:tabs>
      <w:ind w:left="1361" w:hanging="341"/>
    </w:pPr>
  </w:style>
  <w:style w:type="paragraph" w:customStyle="1" w:styleId="NumberedList5">
    <w:name w:val="Numbered List 5"/>
    <w:basedOn w:val="NumberedList4"/>
    <w:rsid w:val="00894074"/>
    <w:pPr>
      <w:tabs>
        <w:tab w:val="clear" w:pos="1361"/>
        <w:tab w:val="num" w:pos="1701"/>
      </w:tabs>
      <w:ind w:left="1701" w:hanging="340"/>
    </w:pPr>
  </w:style>
  <w:style w:type="paragraph" w:customStyle="1" w:styleId="NumberedList6">
    <w:name w:val="Numbered List 6"/>
    <w:basedOn w:val="NumberedList5"/>
    <w:rsid w:val="00894074"/>
    <w:pPr>
      <w:tabs>
        <w:tab w:val="clear" w:pos="1701"/>
        <w:tab w:val="num" w:pos="2041"/>
      </w:tabs>
      <w:ind w:left="2041"/>
    </w:pPr>
  </w:style>
  <w:style w:type="paragraph" w:customStyle="1" w:styleId="NumberedList7">
    <w:name w:val="Numbered List 7"/>
    <w:basedOn w:val="NumberedList6"/>
    <w:rsid w:val="00894074"/>
    <w:pPr>
      <w:tabs>
        <w:tab w:val="clear" w:pos="2041"/>
        <w:tab w:val="num" w:pos="2381"/>
      </w:tabs>
      <w:ind w:left="2381"/>
    </w:pPr>
  </w:style>
  <w:style w:type="paragraph" w:customStyle="1" w:styleId="NumberedList8">
    <w:name w:val="Numbered List 8"/>
    <w:basedOn w:val="NumberedList7"/>
    <w:rsid w:val="00894074"/>
    <w:pPr>
      <w:tabs>
        <w:tab w:val="clear" w:pos="2381"/>
        <w:tab w:val="num" w:pos="2721"/>
      </w:tabs>
      <w:ind w:left="2721"/>
    </w:pPr>
  </w:style>
  <w:style w:type="paragraph" w:customStyle="1" w:styleId="Address">
    <w:name w:val="Address"/>
    <w:basedOn w:val="BodyText"/>
    <w:rsid w:val="00894074"/>
    <w:pPr>
      <w:widowControl/>
      <w:tabs>
        <w:tab w:val="num" w:pos="0"/>
      </w:tabs>
      <w:spacing w:before="0" w:line="260" w:lineRule="atLeast"/>
    </w:pPr>
    <w:rPr>
      <w:rFonts w:eastAsia="Times New Roman" w:cs="Arial"/>
      <w:sz w:val="22"/>
      <w:szCs w:val="22"/>
      <w:lang w:val="en-GB"/>
    </w:rPr>
  </w:style>
  <w:style w:type="paragraph" w:customStyle="1" w:styleId="Reference">
    <w:name w:val="Reference"/>
    <w:basedOn w:val="Address"/>
    <w:rsid w:val="00894074"/>
    <w:pPr>
      <w:spacing w:line="240" w:lineRule="atLeast"/>
    </w:pPr>
    <w:rPr>
      <w:sz w:val="20"/>
      <w:szCs w:val="20"/>
    </w:rPr>
  </w:style>
  <w:style w:type="paragraph" w:styleId="BalloonText">
    <w:name w:val="Balloon Text"/>
    <w:basedOn w:val="Normal"/>
    <w:link w:val="BalloonTextChar"/>
    <w:uiPriority w:val="99"/>
    <w:semiHidden/>
    <w:unhideWhenUsed/>
    <w:rsid w:val="003F51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183"/>
    <w:rPr>
      <w:rFonts w:ascii="Segoe UI" w:hAnsi="Segoe UI" w:cs="Segoe UI"/>
      <w:sz w:val="18"/>
      <w:szCs w:val="18"/>
    </w:rPr>
  </w:style>
  <w:style w:type="paragraph" w:styleId="Header">
    <w:name w:val="header"/>
    <w:basedOn w:val="Normal"/>
    <w:link w:val="HeaderChar"/>
    <w:uiPriority w:val="99"/>
    <w:unhideWhenUsed/>
    <w:rsid w:val="00E73FD9"/>
    <w:pPr>
      <w:tabs>
        <w:tab w:val="center" w:pos="4513"/>
        <w:tab w:val="right" w:pos="9026"/>
      </w:tabs>
    </w:pPr>
  </w:style>
  <w:style w:type="character" w:customStyle="1" w:styleId="HeaderChar">
    <w:name w:val="Header Char"/>
    <w:basedOn w:val="DefaultParagraphFont"/>
    <w:link w:val="Header"/>
    <w:uiPriority w:val="99"/>
    <w:rsid w:val="00E73FD9"/>
  </w:style>
  <w:style w:type="paragraph" w:styleId="Footer">
    <w:name w:val="footer"/>
    <w:basedOn w:val="Normal"/>
    <w:link w:val="FooterChar"/>
    <w:uiPriority w:val="99"/>
    <w:unhideWhenUsed/>
    <w:rsid w:val="00E73FD9"/>
    <w:pPr>
      <w:tabs>
        <w:tab w:val="center" w:pos="4513"/>
        <w:tab w:val="right" w:pos="9026"/>
      </w:tabs>
    </w:pPr>
  </w:style>
  <w:style w:type="character" w:customStyle="1" w:styleId="FooterChar">
    <w:name w:val="Footer Char"/>
    <w:basedOn w:val="DefaultParagraphFont"/>
    <w:link w:val="Footer"/>
    <w:uiPriority w:val="99"/>
    <w:rsid w:val="00E73FD9"/>
  </w:style>
  <w:style w:type="character" w:styleId="Hyperlink">
    <w:name w:val="Hyperlink"/>
    <w:basedOn w:val="DefaultParagraphFont"/>
    <w:uiPriority w:val="99"/>
    <w:unhideWhenUsed/>
    <w:rsid w:val="00243C8C"/>
    <w:rPr>
      <w:color w:val="0000FF" w:themeColor="hyperlink"/>
      <w:u w:val="single"/>
    </w:rPr>
  </w:style>
  <w:style w:type="table" w:styleId="TableGrid">
    <w:name w:val="Table Grid"/>
    <w:basedOn w:val="TableNormal"/>
    <w:uiPriority w:val="39"/>
    <w:rsid w:val="0024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E7F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ecclesiastical.com/documents/risk-assessment-template-small-churches.pdf" TargetMode="External"/><Relationship Id="rId18" Type="http://schemas.openxmlformats.org/officeDocument/2006/relationships/hyperlink" Target="https://www.ecclesiastical.com/documents/church-slips-and-trips.pdf" TargetMode="External"/><Relationship Id="rId26" Type="http://schemas.openxmlformats.org/officeDocument/2006/relationships/hyperlink" Target="https://www.ecclesiastical.com/risk-management/managing-contractors-church/" TargetMode="External"/><Relationship Id="rId39" Type="http://schemas.openxmlformats.org/officeDocument/2006/relationships/hyperlink" Target="https://www.caringforgodsacre.org.uk/resources/action-pack/section-a-managing-churchyards-burial-grounds/" TargetMode="External"/><Relationship Id="rId3" Type="http://schemas.openxmlformats.org/officeDocument/2006/relationships/customXml" Target="../customXml/item3.xml"/><Relationship Id="rId21" Type="http://schemas.openxmlformats.org/officeDocument/2006/relationships/hyperlink" Target="https://www.ecclesiastical.com/documents/ladder-safety-guidance.pdf" TargetMode="External"/><Relationship Id="rId34" Type="http://schemas.openxmlformats.org/officeDocument/2006/relationships/hyperlink" Target="https://www.ecclesiastical.com/documents/church-food-safety-guidance.pdf" TargetMode="External"/><Relationship Id="rId42" Type="http://schemas.openxmlformats.org/officeDocument/2006/relationships/image" Target="media/image2.png"/><Relationship Id="rId47" Type="http://schemas.openxmlformats.org/officeDocument/2006/relationships/hyperlink" Target="mailto:info@benefacttrust.co.uk" TargetMode="External"/><Relationship Id="rId50"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ecclesiastical.com/documents/example-risk-assessment.pdf" TargetMode="External"/><Relationship Id="rId17" Type="http://schemas.openxmlformats.org/officeDocument/2006/relationships/hyperlink" Target="https://www.gov.uk/clear-snow-road-path-cycleway" TargetMode="External"/><Relationship Id="rId25" Type="http://schemas.openxmlformats.org/officeDocument/2006/relationships/hyperlink" Target="https://www.ecclesiastical.com/risk-management/cdm-regulations/" TargetMode="External"/><Relationship Id="rId33" Type="http://schemas.openxmlformats.org/officeDocument/2006/relationships/hyperlink" Target="https://www.ecclesiastical.com/documents/Personal-safety-risk-assessment-form.pdf" TargetMode="External"/><Relationship Id="rId38" Type="http://schemas.openxmlformats.org/officeDocument/2006/relationships/hyperlink" Target="https://www.churchofengland.org/resources/churchcare/advice-and-guidance-church-buildings/trees" TargetMode="External"/><Relationship Id="rId46" Type="http://schemas.openxmlformats.org/officeDocument/2006/relationships/hyperlink" Target="https://benefacttrust.co.uk/" TargetMode="External"/><Relationship Id="rId2" Type="http://schemas.openxmlformats.org/officeDocument/2006/relationships/customXml" Target="../customXml/item2.xml"/><Relationship Id="rId16" Type="http://schemas.openxmlformats.org/officeDocument/2006/relationships/hyperlink" Target="https://www.ecclesiastical.com/risk-management/safe-use-of-candles/" TargetMode="External"/><Relationship Id="rId20" Type="http://schemas.openxmlformats.org/officeDocument/2006/relationships/hyperlink" Target="https://www.ecclesiastical.com/documents/working-at-height.pdf" TargetMode="External"/><Relationship Id="rId29" Type="http://schemas.openxmlformats.org/officeDocument/2006/relationships/hyperlink" Target="https://www.ecclesiastical.com/documents/church-manual-handling.pdf"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clesiastical.com/documents/church-self-assessment-questionnaire.pdf" TargetMode="External"/><Relationship Id="rId24" Type="http://schemas.openxmlformats.org/officeDocument/2006/relationships/hyperlink" Target="https://www.ecclesiastical.com/documents/church-building-works-guidance.pdf" TargetMode="External"/><Relationship Id="rId32" Type="http://schemas.openxmlformats.org/officeDocument/2006/relationships/hyperlink" Target="https://www.ecclesiastical.com/documents/personal-safety-plan.pdf" TargetMode="External"/><Relationship Id="rId37" Type="http://schemas.openxmlformats.org/officeDocument/2006/relationships/hyperlink" Target="https://www.ecclesiastical.com/risk-management/tree-management/" TargetMode="External"/><Relationship Id="rId40" Type="http://schemas.openxmlformats.org/officeDocument/2006/relationships/hyperlink" Target="https://www.hse.gov.uk/" TargetMode="External"/><Relationship Id="rId45" Type="http://schemas.openxmlformats.org/officeDocument/2006/relationships/hyperlink" Target="mailto:claims@ecclesiastical.com" TargetMode="External"/><Relationship Id="rId5" Type="http://schemas.openxmlformats.org/officeDocument/2006/relationships/styles" Target="styles.xml"/><Relationship Id="rId15" Type="http://schemas.openxmlformats.org/officeDocument/2006/relationships/hyperlink" Target="https://www.ecclesiastical.com/risk-management/church-fire-risk-assessment/" TargetMode="External"/><Relationship Id="rId23" Type="http://schemas.openxmlformats.org/officeDocument/2006/relationships/hyperlink" Target="https://www.ecclesiastical.com/documents/building-works-made-simple.pdf" TargetMode="External"/><Relationship Id="rId28" Type="http://schemas.openxmlformats.org/officeDocument/2006/relationships/hyperlink" Target="https://www.hse.gov.uk/pubns/indg236.pdf" TargetMode="External"/><Relationship Id="rId36" Type="http://schemas.openxmlformats.org/officeDocument/2006/relationships/hyperlink" Target="https://www.ecclesiastical.com/risk-management/asbestos/?gclid=EAIaIQobChMIzoDvtO34-gIVoIBQBh2_gADPEAAYAiAAEgLIZPD_BwE" TargetMode="External"/><Relationship Id="rId49" Type="http://schemas.openxmlformats.org/officeDocument/2006/relationships/header" Target="header1.xml"/><Relationship Id="rId10" Type="http://schemas.openxmlformats.org/officeDocument/2006/relationships/hyperlink" Target="https://www.ecclesiastical.com/risk-management/church-health-and-safety/" TargetMode="External"/><Relationship Id="rId19" Type="http://schemas.openxmlformats.org/officeDocument/2006/relationships/hyperlink" Target="https://www.hse.gov.uk/pubns/indg401.pdf" TargetMode="External"/><Relationship Id="rId31" Type="http://schemas.openxmlformats.org/officeDocument/2006/relationships/hyperlink" Target="https://www.ecclesiastical.com/documents/accident-and-first-aid-guidance.pdf" TargetMode="External"/><Relationship Id="rId44" Type="http://schemas.openxmlformats.org/officeDocument/2006/relationships/hyperlink" Target="mailto:risk.advice@ecclesiastical.com"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clesiastical.com/documents/risk-assessment-template-large-churches.pdf" TargetMode="External"/><Relationship Id="rId22" Type="http://schemas.openxmlformats.org/officeDocument/2006/relationships/hyperlink" Target="https://www.hse.gov.uk/construction/safetytopics/scaffold.htm" TargetMode="External"/><Relationship Id="rId27" Type="http://schemas.openxmlformats.org/officeDocument/2006/relationships/hyperlink" Target="https://www.ecclesiastical.com/documents/church-electrical-wiring-guidance.pdf" TargetMode="External"/><Relationship Id="rId30" Type="http://schemas.openxmlformats.org/officeDocument/2006/relationships/hyperlink" Target="https://www.hse.gov.uk/pubns/indg143.pdf" TargetMode="External"/><Relationship Id="rId35" Type="http://schemas.openxmlformats.org/officeDocument/2006/relationships/hyperlink" Target="https://www.ecclesiastical.com/documents/church-insurance-made-simple-administering.pdf" TargetMode="External"/><Relationship Id="rId43" Type="http://schemas.openxmlformats.org/officeDocument/2006/relationships/hyperlink" Target="mailto:churches@ecclesiastical.com" TargetMode="External"/><Relationship Id="rId48" Type="http://schemas.openxmlformats.org/officeDocument/2006/relationships/hyperlink" Target="tel:01452%20873189" TargetMode="External"/><Relationship Id="rId8" Type="http://schemas.openxmlformats.org/officeDocument/2006/relationships/footnotes" Target="footnotes.xm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30_345_x0020_updated xmlns="3e5394f1-bd03-48e7-959d-8ac823de8992">Yes</_x0030_345_x0020_updated>
    <Live_x002f_Obsolete xmlns="3e5394f1-bd03-48e7-959d-8ac823de8992">Live</Live_x002f_Obsolete>
    <Version_x0020_and_x0020_Date xmlns="3e5394f1-bd03-48e7-959d-8ac823de8992" xsi:nil="true"/>
    <On_x0020_Website xmlns="3e5394f1-bd03-48e7-959d-8ac823de8992"/>
    <CTYP xmlns="3e5394f1-bd03-48e7-959d-8ac823de8992" xsi:nil="true"/>
    <FOS_x0020_website_x0020_added xmlns="3e5394f1-bd03-48e7-959d-8ac823de8992">N/A</FOS_x0020_website_x0020_added>
    <Document_x0020_Type xmlns="3e5394f1-bd03-48e7-959d-8ac823de8992">Stationery</Document_x0020_Type>
    <Product_x0020_group xmlns="3e5394f1-bd03-48e7-959d-8ac823de8992">
      <Value>21</Value>
      <Value>15</Value>
    </Product_x0020_group>
    <Page_x0020_pagination xmlns="3e5394f1-bd03-48e7-959d-8ac823de8992" xsi:nil="true"/>
    <FCA_x002f_PRA xmlns="3e5394f1-bd03-48e7-959d-8ac823de8992">true</FCA_x002f_PRA>
    <Summary_x0020_of_x0020_product_x0020_area xmlns="3e5394f1-bd03-48e7-959d-8ac823de8992">UK</Summary_x0020_of_x0020_product_x0020_area>
    <Review_x0020_date xmlns="3e5394f1-bd03-48e7-959d-8ac823de8992">2019-04-18T23:00:00+00:00</Review_x0020_date>
    <Printed_x002f_PDF xmlns="3e5394f1-bd03-48e7-959d-8ac823de8992">
      <Value>PDF only</Value>
    </Printed_x002f_PDF>
    <Relates_x0020_to_x0020_ELTO xmlns="3e5394f1-bd03-48e7-959d-8ac823de8992">false</Relates_x0020_to_x0020_ELTO>
    <Live_x0020_Date xmlns="3e5394f1-bd03-48e7-959d-8ac823de8992">2018-04-18T23:00:00+00:00</Live_x0020_Date>
    <Product_x0020_type xmlns="3e5394f1-bd03-48e7-959d-8ac823de8992">
      <Value>Church current open market</Value>
      <Value>Multi EIG UK</Value>
    </Product_x0020_type>
    <Brandcentral_x0020_Asset_x0020_No xmlns="3e5394f1-bd03-48e7-959d-8ac823de8992" xsi:nil="true"/>
    <BACS_x0020_approval_x0020_required_x003f_ xmlns="3e5394f1-bd03-48e7-959d-8ac823de8992">false</BACS_x0020_approval_x0020_required_x003f_>
    <New_x0020_MIC_x0020_address_x0020_updated xmlns="3e5394f1-bd03-48e7-959d-8ac823de8992">false</New_x0020_MIC_x0020_address_x0020_updated>
    <Business_x0020_area xmlns="3e5394f1-bd03-48e7-959d-8ac823de8992">
      <Value>12</Value>
    </Business_x0020_area>
    <Contains_x0020_NO_x0020_regulatory_x0020_details xmlns="3e5394f1-bd03-48e7-959d-8ac823de8992"/>
    <Glass_x0020_replacement_x0020_updated xmlns="3e5394f1-bd03-48e7-959d-8ac823de8992">N/A</Glass_x0020_replacement_x0020_updated>
    <FOS_x0020_add_x0020_updated xmlns="3e5394f1-bd03-48e7-959d-8ac823de8992">N/A</FOS_x0020_add_x0020_updat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74F702C13B9343BA440FF60E2CAFD5" ma:contentTypeVersion="37" ma:contentTypeDescription="Create a new document." ma:contentTypeScope="" ma:versionID="3c6fb0e0ebaca5eefe42ad09c8d0dfee">
  <xsd:schema xmlns:xsd="http://www.w3.org/2001/XMLSchema" xmlns:xs="http://www.w3.org/2001/XMLSchema" xmlns:p="http://schemas.microsoft.com/office/2006/metadata/properties" xmlns:ns2="3e5394f1-bd03-48e7-959d-8ac823de8992" xmlns:ns3="e00dbb30-0331-4c03-bb92-11cb8537e5c3" targetNamespace="http://schemas.microsoft.com/office/2006/metadata/properties" ma:root="true" ma:fieldsID="a65fa462c8b19195f66d84c777d6ef03" ns2:_="" ns3:_="">
    <xsd:import namespace="3e5394f1-bd03-48e7-959d-8ac823de8992"/>
    <xsd:import namespace="e00dbb30-0331-4c03-bb92-11cb8537e5c3"/>
    <xsd:element name="properties">
      <xsd:complexType>
        <xsd:sequence>
          <xsd:element name="documentManagement">
            <xsd:complexType>
              <xsd:all>
                <xsd:element ref="ns2:Version_x0020_and_x0020_Date" minOccurs="0"/>
                <xsd:element ref="ns2:Brandcentral_x0020_Asset_x0020_No" minOccurs="0"/>
                <xsd:element ref="ns2:Document_x0020_Type"/>
                <xsd:element ref="ns2:Business_x0020_area" minOccurs="0"/>
                <xsd:element ref="ns2:Product_x0020_group" minOccurs="0"/>
                <xsd:element ref="ns2:Printed_x002f_PDF" minOccurs="0"/>
                <xsd:element ref="ns2:On_x0020_Website" minOccurs="0"/>
                <xsd:element ref="ns2:BACS_x0020_approval_x0020_required_x003f_" minOccurs="0"/>
                <xsd:element ref="ns2:Relates_x0020_to_x0020_ELTO" minOccurs="0"/>
                <xsd:element ref="ns2:Live_x002f_Obsolete"/>
                <xsd:element ref="ns2:Live_x0020_Date" minOccurs="0"/>
                <xsd:element ref="ns2:Review_x0020_date" minOccurs="0"/>
                <xsd:element ref="ns2:Page_x0020_pagination" minOccurs="0"/>
                <xsd:element ref="ns2:FCA_x002f_PRA" minOccurs="0"/>
                <xsd:element ref="ns2:New_x0020_MIC_x0020_address_x0020_updated" minOccurs="0"/>
                <xsd:element ref="ns2:Contains_x0020_NO_x0020_regulatory_x0020_details" minOccurs="0"/>
                <xsd:element ref="ns2:Product_x0020_type" minOccurs="0"/>
                <xsd:element ref="ns2:Summary_x0020_of_x0020_product_x0020_area" minOccurs="0"/>
                <xsd:element ref="ns2:FOS_x0020_website_x0020_added" minOccurs="0"/>
                <xsd:element ref="ns2:FOS_x0020_add_x0020_updated" minOccurs="0"/>
                <xsd:element ref="ns2:_x0030_345_x0020_updated" minOccurs="0"/>
                <xsd:element ref="ns2:CTYP" minOccurs="0"/>
                <xsd:element ref="ns2:Glass_x0020_replacement_x0020_update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394f1-bd03-48e7-959d-8ac823de8992" elementFormDefault="qualified">
    <xsd:import namespace="http://schemas.microsoft.com/office/2006/documentManagement/types"/>
    <xsd:import namespace="http://schemas.microsoft.com/office/infopath/2007/PartnerControls"/>
    <xsd:element name="Version_x0020_and_x0020_Date" ma:index="1" nillable="true" ma:displayName="Version and Date" ma:indexed="true" ma:internalName="Version_x0020_and_x0020_Date" ma:readOnly="false">
      <xsd:simpleType>
        <xsd:restriction base="dms:Text">
          <xsd:maxLength value="255"/>
        </xsd:restriction>
      </xsd:simpleType>
    </xsd:element>
    <xsd:element name="Brandcentral_x0020_Asset_x0020_No" ma:index="2" nillable="true" ma:displayName="Brandcentral Asset No" ma:internalName="Brandcentral_x0020_Asset_x0020_No" ma:readOnly="false">
      <xsd:simpleType>
        <xsd:restriction base="dms:Text">
          <xsd:maxLength value="255"/>
        </xsd:restriction>
      </xsd:simpleType>
    </xsd:element>
    <xsd:element name="Document_x0020_Type" ma:index="4" ma:displayName="Document Type" ma:format="Dropdown" ma:indexed="true" ma:internalName="Document_x0020_Type" ma:readOnly="false">
      <xsd:simpleType>
        <xsd:restriction base="dms:Choice">
          <xsd:enumeration value="Application"/>
          <xsd:enumeration value="Brochure/leaflet"/>
          <xsd:enumeration value="Certificate"/>
          <xsd:enumeration value="Changes to your policy"/>
          <xsd:enumeration value="Clause"/>
          <xsd:enumeration value="Direct debit"/>
          <xsd:enumeration value="Endorsement"/>
          <xsd:enumeration value="Envelope"/>
          <xsd:enumeration value="Finance related document"/>
          <xsd:enumeration value="Folder"/>
          <xsd:enumeration value="Form"/>
          <xsd:enumeration value="Guidance notes"/>
          <xsd:enumeration value="Guidance notes chapters"/>
          <xsd:enumeration value="IPID"/>
          <xsd:enumeration value="Key benefits"/>
          <xsd:enumeration value="Marketing material"/>
          <xsd:enumeration value="Meeting notes template"/>
          <xsd:enumeration value="Policy changes update booklet"/>
          <xsd:enumeration value="Policy document"/>
          <xsd:enumeration value="Presentation"/>
          <xsd:enumeration value="Questionnaire"/>
          <xsd:enumeration value="Quotation"/>
          <xsd:enumeration value="RAG"/>
          <xsd:enumeration value="Renewal declaration"/>
          <xsd:enumeration value="Sales aid"/>
          <xsd:enumeration value="Schedule"/>
          <xsd:enumeration value="Statement of Fact"/>
          <xsd:enumeration value="Stationery"/>
          <xsd:enumeration value="Summary"/>
          <xsd:enumeration value="Technical guidance"/>
          <xsd:enumeration value="TOBA"/>
          <xsd:enumeration value="Updates notice"/>
        </xsd:restriction>
      </xsd:simpleType>
    </xsd:element>
    <xsd:element name="Business_x0020_area" ma:index="5" nillable="true" ma:displayName="Business area" ma:list="{c107d036-aacf-4fe0-8a2e-5e9126c71513}" ma:internalName="Business_x0020_area" ma:readOnly="false" ma:showField="Title" ma:web="281a7d6a-09cb-4dbb-a7f7-fc0f639d066b">
      <xsd:complexType>
        <xsd:complexContent>
          <xsd:extension base="dms:MultiChoiceLookup">
            <xsd:sequence>
              <xsd:element name="Value" type="dms:Lookup" maxOccurs="unbounded" minOccurs="0" nillable="true"/>
            </xsd:sequence>
          </xsd:extension>
        </xsd:complexContent>
      </xsd:complexType>
    </xsd:element>
    <xsd:element name="Product_x0020_group" ma:index="6" nillable="true" ma:displayName="Product group" ma:list="{214b58f3-ad6f-49a3-a806-207e36cd6593}" ma:internalName="Product_x0020_group" ma:readOnly="false" ma:showField="Title" ma:web="281a7d6a-09cb-4dbb-a7f7-fc0f639d066b">
      <xsd:complexType>
        <xsd:complexContent>
          <xsd:extension base="dms:MultiChoiceLookup">
            <xsd:sequence>
              <xsd:element name="Value" type="dms:Lookup" maxOccurs="unbounded" minOccurs="0" nillable="true"/>
            </xsd:sequence>
          </xsd:extension>
        </xsd:complexContent>
      </xsd:complexType>
    </xsd:element>
    <xsd:element name="Printed_x002f_PDF" ma:index="7" nillable="true" ma:displayName="Printed/PDF" ma:internalName="Printed_x002f_PDF" ma:readOnly="false" ma:requiredMultiChoice="true">
      <xsd:complexType>
        <xsd:complexContent>
          <xsd:extension base="dms:MultiChoice">
            <xsd:sequence>
              <xsd:element name="Value" maxOccurs="unbounded" minOccurs="0" nillable="true">
                <xsd:simpleType>
                  <xsd:restriction base="dms:Choice">
                    <xsd:enumeration value="Printed"/>
                    <xsd:enumeration value="PDF only"/>
                    <xsd:enumeration value="Amendable PDF"/>
                  </xsd:restriction>
                </xsd:simpleType>
              </xsd:element>
            </xsd:sequence>
          </xsd:extension>
        </xsd:complexContent>
      </xsd:complexType>
    </xsd:element>
    <xsd:element name="On_x0020_Website" ma:index="8" nillable="true" ma:displayName="On website" ma:default="EIG.com" ma:description="Is the document on the website?" ma:internalName="On_x0020_Website" ma:readOnly="false">
      <xsd:complexType>
        <xsd:complexContent>
          <xsd:extension base="dms:MultiChoice">
            <xsd:sequence>
              <xsd:element name="Value" maxOccurs="unbounded" minOccurs="0" nillable="true">
                <xsd:simpleType>
                  <xsd:restriction base="dms:Choice">
                    <xsd:enumeration value="EIG.com"/>
                    <xsd:enumeration value="MIC.com"/>
                    <xsd:enumeration value="BIC.com"/>
                    <xsd:enumeration value="Ezone"/>
                    <xsd:enumeration value="SW2"/>
                    <xsd:enumeration value="Electronic Docs"/>
                  </xsd:restriction>
                </xsd:simpleType>
              </xsd:element>
            </xsd:sequence>
          </xsd:extension>
        </xsd:complexContent>
      </xsd:complexType>
    </xsd:element>
    <xsd:element name="BACS_x0020_approval_x0020_required_x003f_" ma:index="9" nillable="true" ma:displayName="BACS" ma:default="0" ma:description="Is BACS approval required?" ma:internalName="BACS_x0020_approval_x0020_required_x003f_" ma:readOnly="false">
      <xsd:simpleType>
        <xsd:restriction base="dms:Boolean"/>
      </xsd:simpleType>
    </xsd:element>
    <xsd:element name="Relates_x0020_to_x0020_ELTO" ma:index="10" nillable="true" ma:displayName="Relates to ELTO" ma:default="0" ma:internalName="Relates_x0020_to_x0020_ELTO" ma:readOnly="false">
      <xsd:simpleType>
        <xsd:restriction base="dms:Boolean"/>
      </xsd:simpleType>
    </xsd:element>
    <xsd:element name="Live_x002f_Obsolete" ma:index="11" ma:displayName="Live/Obsolete" ma:default="Live" ma:format="Dropdown" ma:internalName="Live_x002f_Obsolete" ma:readOnly="false">
      <xsd:simpleType>
        <xsd:restriction base="dms:Choice">
          <xsd:enumeration value="Live"/>
          <xsd:enumeration value="Obsolete"/>
        </xsd:restriction>
      </xsd:simpleType>
    </xsd:element>
    <xsd:element name="Live_x0020_Date" ma:index="12" nillable="true" ma:displayName="Live Date" ma:format="DateOnly" ma:internalName="Live_x0020_Date" ma:readOnly="false">
      <xsd:simpleType>
        <xsd:restriction base="dms:DateTime"/>
      </xsd:simpleType>
    </xsd:element>
    <xsd:element name="Review_x0020_date" ma:index="15" nillable="true" ma:displayName="Review date" ma:description="Review date for schemes" ma:format="DateOnly" ma:internalName="Review_x0020_date" ma:readOnly="false">
      <xsd:simpleType>
        <xsd:restriction base="dms:DateTime"/>
      </xsd:simpleType>
    </xsd:element>
    <xsd:element name="Page_x0020_pagination" ma:index="16" nillable="true" ma:displayName="Page pagination" ma:decimals="0" ma:description="Number of pages in document" ma:internalName="Page_x0020_pagination" ma:readOnly="false" ma:percentage="FALSE">
      <xsd:simpleType>
        <xsd:restriction base="dms:Number">
          <xsd:minInclusive value="0"/>
        </xsd:restriction>
      </xsd:simpleType>
    </xsd:element>
    <xsd:element name="FCA_x002f_PRA" ma:index="17" nillable="true" ma:displayName="FCA/PRA" ma:default="0" ma:internalName="FCA_x002f_PRA" ma:readOnly="false">
      <xsd:simpleType>
        <xsd:restriction base="dms:Boolean"/>
      </xsd:simpleType>
    </xsd:element>
    <xsd:element name="New_x0020_MIC_x0020_address_x0020_updated" ma:index="18" nillable="true" ma:displayName="New MIC address updated" ma:default="0" ma:internalName="New_x0020_MIC_x0020_address_x0020_updated" ma:readOnly="false">
      <xsd:simpleType>
        <xsd:restriction base="dms:Boolean"/>
      </xsd:simpleType>
    </xsd:element>
    <xsd:element name="Contains_x0020_NO_x0020_regulatory_x0020_details" ma:index="19" nillable="true" ma:displayName="Contains NO regulatory details" ma:internalName="Contains_x0020_NO_x0020_regulatory_x0020_details" ma:readOnly="false">
      <xsd:complexType>
        <xsd:complexContent>
          <xsd:extension base="dms:MultiChoice">
            <xsd:sequence>
              <xsd:element name="Value" maxOccurs="unbounded" minOccurs="0" nillable="true">
                <xsd:simpleType>
                  <xsd:restriction base="dms:Choice">
                    <xsd:enumeration value="True"/>
                  </xsd:restriction>
                </xsd:simpleType>
              </xsd:element>
            </xsd:sequence>
          </xsd:extension>
        </xsd:complexContent>
      </xsd:complexType>
    </xsd:element>
    <xsd:element name="Product_x0020_type" ma:index="21" nillable="true" ma:displayName="Product type" ma:internalName="Product_x0020_type" ma:readOnly="false">
      <xsd:complexType>
        <xsd:complexContent>
          <xsd:extension base="dms:MultiChoice">
            <xsd:sequence>
              <xsd:element name="Value" maxOccurs="unbounded" minOccurs="0" nillable="true">
                <xsd:simpleType>
                  <xsd:restriction base="dms:Choice">
                    <xsd:enumeration value="ATL"/>
                    <xsd:enumeration value="Art and Private Client"/>
                    <xsd:enumeration value="Care current open market"/>
                    <xsd:enumeration value="Care current ROI"/>
                    <xsd:enumeration value="Care current schemes"/>
                    <xsd:enumeration value="Charity current BIC"/>
                    <xsd:enumeration value="Charity current open market"/>
                    <xsd:enumeration value="Charity current ROI"/>
                    <xsd:enumeration value="Charity current schemes"/>
                    <xsd:enumeration value="Charity current Marsh"/>
                    <xsd:enumeration value="Charity current MIC"/>
                    <xsd:enumeration value="Checklist"/>
                    <xsd:enumeration value="Church current open market"/>
                    <xsd:enumeration value="Church current ROI/NI"/>
                    <xsd:enumeration value="Church current schemes"/>
                    <xsd:enumeration value="Church current MIC UK"/>
                    <xsd:enumeration value="Church current MIC ROI"/>
                    <xsd:enumeration value="Church current BIC"/>
                    <xsd:enumeration value="Commercial current open market"/>
                    <xsd:enumeration value="Commercial current ROI"/>
                    <xsd:enumeration value="Commercial current schemes"/>
                    <xsd:enumeration value="Commercial current Marsh"/>
                    <xsd:enumeration value="Commercial current MIC UK"/>
                    <xsd:enumeration value="Commercial current MIC ROI"/>
                    <xsd:enumeration value="Commercial current BIC"/>
                    <xsd:enumeration value="Community current MIC"/>
                    <xsd:enumeration value="Current EIM"/>
                    <xsd:enumeration value="Current EFAS"/>
                    <xsd:enumeration value="Current Cyber"/>
                    <xsd:enumeration value="Education current open market"/>
                    <xsd:enumeration value="Education current Marsh"/>
                    <xsd:enumeration value="Education current schemes"/>
                    <xsd:enumeration value="Education current EIG ROI"/>
                    <xsd:enumeration value="Engineering current open market"/>
                    <xsd:enumeration value="Engineering current ROI"/>
                    <xsd:enumeration value="Engineering current schemes"/>
                    <xsd:enumeration value="Engineering current MIC"/>
                    <xsd:enumeration value="Faith non-core current open market"/>
                    <xsd:enumeration value="Faith non-core current ROI"/>
                    <xsd:enumeration value="Faith non-core current schemes"/>
                    <xsd:enumeration value="Flats current open market"/>
                    <xsd:enumeration value="Flats current ROI"/>
                    <xsd:enumeration value="Flats current schemes"/>
                    <xsd:enumeration value="Heritage current open market"/>
                    <xsd:enumeration value="Heritage current ROI"/>
                    <xsd:enumeration value="Heritage schemes"/>
                    <xsd:enumeration value="Household current open market"/>
                    <xsd:enumeration value="Household current EIG Church"/>
                    <xsd:enumeration value="Household current ROI"/>
                    <xsd:enumeration value="Household current schemes"/>
                    <xsd:enumeration value="Household current MIC"/>
                    <xsd:enumeration value="Household current BIC"/>
                    <xsd:enumeration value="Multi MIC UK"/>
                    <xsd:enumeration value="Multi MIC ROI"/>
                    <xsd:enumeration value="Multi BIC"/>
                    <xsd:enumeration value="Multi Schemes"/>
                    <xsd:enumeration value="Multi EIG UK"/>
                    <xsd:enumeration value="Multi EIG ROI"/>
                    <xsd:enumeration value="Property owner’s current open market"/>
                    <xsd:enumeration value="Property owner’s current ROI"/>
                    <xsd:enumeration value="Property owner's BIC"/>
                    <xsd:enumeration value="Property owner's MIC"/>
                    <xsd:enumeration value="Property owner’s current schemes"/>
                    <xsd:enumeration value="Property investor’s current open market"/>
                    <xsd:enumeration value="Property investor’s current ROI"/>
                    <xsd:enumeration value="Property investor’s current schemes"/>
                    <xsd:enumeration value="Travel current open market"/>
                    <xsd:enumeration value="Travel current ROI"/>
                    <xsd:enumeration value="Travel current Church"/>
                    <xsd:enumeration value="Travel current schemes"/>
                    <xsd:enumeration value="Travel current MIC"/>
                    <xsd:enumeration value="Other"/>
                  </xsd:restriction>
                </xsd:simpleType>
              </xsd:element>
            </xsd:sequence>
          </xsd:extension>
        </xsd:complexContent>
      </xsd:complexType>
    </xsd:element>
    <xsd:element name="Summary_x0020_of_x0020_product_x0020_area" ma:index="22" nillable="true" ma:displayName="Area of business" ma:format="Dropdown" ma:internalName="Summary_x0020_of_x0020_product_x0020_area" ma:readOnly="false">
      <xsd:simpleType>
        <xsd:restriction base="dms:Choice">
          <xsd:enumeration value="BIC"/>
          <xsd:enumeration value="MIC"/>
          <xsd:enumeration value="Marsh"/>
          <xsd:enumeration value="ROI"/>
          <xsd:enumeration value="Schemes"/>
          <xsd:enumeration value="UK"/>
          <xsd:enumeration value="Various"/>
        </xsd:restriction>
      </xsd:simpleType>
    </xsd:element>
    <xsd:element name="FOS_x0020_website_x0020_added" ma:index="23" nillable="true" ma:displayName="FOS website added" ma:default="No" ma:format="Dropdown" ma:internalName="FOS_x0020_website_x0020_added" ma:readOnly="false">
      <xsd:simpleType>
        <xsd:restriction base="dms:Choice">
          <xsd:enumeration value="Yes"/>
          <xsd:enumeration value="No"/>
          <xsd:enumeration value="N/A"/>
        </xsd:restriction>
      </xsd:simpleType>
    </xsd:element>
    <xsd:element name="FOS_x0020_add_x0020_updated" ma:index="24" nillable="true" ma:displayName="FOS add updated" ma:default="No" ma:format="Dropdown" ma:internalName="FOS_x0020_add_x0020_updated" ma:readOnly="false">
      <xsd:simpleType>
        <xsd:restriction base="dms:Choice">
          <xsd:enumeration value="Yes"/>
          <xsd:enumeration value="No"/>
          <xsd:enumeration value="N/A"/>
        </xsd:restriction>
      </xsd:simpleType>
    </xsd:element>
    <xsd:element name="_x0030_345_x0020_updated" ma:index="25" nillable="true" ma:displayName="0345 updated" ma:format="Dropdown" ma:internalName="_x0030_345_x0020_updated" ma:readOnly="false">
      <xsd:simpleType>
        <xsd:restriction base="dms:Choice">
          <xsd:enumeration value="Yes"/>
          <xsd:enumeration value="No"/>
          <xsd:enumeration value="N/A"/>
        </xsd:restriction>
      </xsd:simpleType>
    </xsd:element>
    <xsd:element name="CTYP" ma:index="26" nillable="true" ma:displayName="CTYP" ma:internalName="CTYP" ma:readOnly="false">
      <xsd:simpleType>
        <xsd:restriction base="dms:Text">
          <xsd:maxLength value="255"/>
        </xsd:restriction>
      </xsd:simpleType>
    </xsd:element>
    <xsd:element name="Glass_x0020_replacement_x0020_updated" ma:index="27" nillable="true" ma:displayName="Glass replacement updated" ma:format="Dropdown" ma:internalName="Glass_x0020_replacement_x0020_updated" ma:readOnly="false">
      <xsd:simpleType>
        <xsd:restriction base="dms:Choice">
          <xsd:enumeration value="Yes"/>
          <xsd:enumeration value="No"/>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e00dbb30-0331-4c03-bb92-11cb8537e5c3" elementFormDefault="qualified">
    <xsd:import namespace="http://schemas.microsoft.com/office/2006/documentManagement/types"/>
    <xsd:import namespace="http://schemas.microsoft.com/office/infopath/2007/PartnerControls"/>
    <xsd:element name="SharedWithUsers" ma:index="3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CCCFA-96EF-44C9-8EF1-F502CE4C662F}">
  <ds:schemaRefs>
    <ds:schemaRef ds:uri="http://schemas.microsoft.com/sharepoint/v3/contenttype/forms"/>
  </ds:schemaRefs>
</ds:datastoreItem>
</file>

<file path=customXml/itemProps2.xml><?xml version="1.0" encoding="utf-8"?>
<ds:datastoreItem xmlns:ds="http://schemas.openxmlformats.org/officeDocument/2006/customXml" ds:itemID="{09364CAC-5D34-4135-A122-143CAA08CCBA}">
  <ds:schemaRefs>
    <ds:schemaRef ds:uri="http://schemas.microsoft.com/office/2006/metadata/properties"/>
    <ds:schemaRef ds:uri="http://schemas.microsoft.com/office/infopath/2007/PartnerControls"/>
    <ds:schemaRef ds:uri="3e5394f1-bd03-48e7-959d-8ac823de8992"/>
  </ds:schemaRefs>
</ds:datastoreItem>
</file>

<file path=customXml/itemProps3.xml><?xml version="1.0" encoding="utf-8"?>
<ds:datastoreItem xmlns:ds="http://schemas.openxmlformats.org/officeDocument/2006/customXml" ds:itemID="{983D8230-00BA-4A9C-9D60-1CAFB9C61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394f1-bd03-48e7-959d-8ac823de8992"/>
    <ds:schemaRef ds:uri="e00dbb30-0331-4c03-bb92-11cb8537e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Ecclesiastical Insurance</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Hanks</dc:creator>
  <cp:lastModifiedBy>Rob Andrews</cp:lastModifiedBy>
  <cp:revision>3</cp:revision>
  <cp:lastPrinted>2018-05-23T07:21:00Z</cp:lastPrinted>
  <dcterms:created xsi:type="dcterms:W3CDTF">2022-10-24T12:31:00Z</dcterms:created>
  <dcterms:modified xsi:type="dcterms:W3CDTF">2022-10-24T13:45:00Z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2017-11-30T00:00:00Z</vt:filetime>
  </property>
  <property fmtid="{D5CDD505-2E9C-101B-9397-08002B2CF9AE}" pid="3" name="Creator">
    <vt:lpwstr>QuarkXPress(R) 11.2</vt:lpwstr>
  </property>
  <property fmtid="{D5CDD505-2E9C-101B-9397-08002B2CF9AE}" pid="4" name="LastSaved">
    <vt:filetime>2018-04-19T00:00:00Z</vt:filetime>
  </property>
  <property fmtid="{D5CDD505-2E9C-101B-9397-08002B2CF9AE}" pid="5" name="ContentTypeId">
    <vt:lpwstr>0x010100D174F702C13B9343BA440FF60E2CAFD5</vt:lpwstr>
  </property>
</Properties>
</file>