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19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4934" w:rsidRPr="00646C9A" w:rsidTr="00704934">
        <w:trPr>
          <w:trHeight w:val="841"/>
        </w:trPr>
        <w:tc>
          <w:tcPr>
            <w:tcW w:w="9628" w:type="dxa"/>
          </w:tcPr>
          <w:p w:rsidR="00704934" w:rsidRPr="00646C9A" w:rsidRDefault="00704934" w:rsidP="00704934">
            <w:pPr>
              <w:rPr>
                <w:rFonts w:ascii="Arial" w:hAnsi="Arial" w:cs="Arial"/>
              </w:rPr>
            </w:pPr>
          </w:p>
          <w:p w:rsidR="00704934" w:rsidRPr="00646C9A" w:rsidRDefault="00704934" w:rsidP="0070493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46C9A"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="00646C9A">
              <w:rPr>
                <w:rFonts w:ascii="Arial" w:hAnsi="Arial" w:cs="Arial"/>
                <w:sz w:val="28"/>
                <w:szCs w:val="28"/>
              </w:rPr>
              <w:t xml:space="preserve">                           </w:t>
            </w:r>
            <w:r w:rsidRPr="00646C9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46C9A">
              <w:rPr>
                <w:rFonts w:ascii="Arial" w:hAnsi="Arial" w:cs="Arial"/>
                <w:b/>
                <w:sz w:val="28"/>
                <w:szCs w:val="28"/>
              </w:rPr>
              <w:t>INSERT CHURCH NAME:</w:t>
            </w:r>
          </w:p>
        </w:tc>
      </w:tr>
    </w:tbl>
    <w:p w:rsidR="00646C9A" w:rsidRDefault="00B56F38" w:rsidP="000C5573">
      <w:pPr>
        <w:pStyle w:val="Default"/>
        <w:rPr>
          <w:rFonts w:ascii="Arial" w:hAnsi="Arial" w:cs="Arial"/>
          <w:b/>
          <w:sz w:val="36"/>
          <w:szCs w:val="36"/>
        </w:rPr>
      </w:pPr>
      <w:r w:rsidRPr="00646C9A">
        <w:rPr>
          <w:rFonts w:ascii="Arial" w:hAnsi="Arial" w:cs="Arial"/>
          <w:b/>
          <w:sz w:val="36"/>
          <w:szCs w:val="36"/>
        </w:rPr>
        <w:t xml:space="preserve"> </w:t>
      </w:r>
    </w:p>
    <w:p w:rsidR="00B56F38" w:rsidRPr="00646C9A" w:rsidRDefault="00B56F38" w:rsidP="009E545A">
      <w:pPr>
        <w:pStyle w:val="Default"/>
        <w:ind w:left="2160" w:firstLine="720"/>
        <w:rPr>
          <w:rFonts w:ascii="Arial" w:hAnsi="Arial" w:cs="Arial"/>
          <w:b/>
          <w:bCs/>
          <w:sz w:val="36"/>
          <w:szCs w:val="36"/>
        </w:rPr>
      </w:pPr>
      <w:r w:rsidRPr="00646C9A">
        <w:rPr>
          <w:rFonts w:ascii="Arial" w:hAnsi="Arial" w:cs="Arial"/>
          <w:b/>
          <w:bCs/>
          <w:sz w:val="36"/>
          <w:szCs w:val="36"/>
        </w:rPr>
        <w:t xml:space="preserve">VOLUNTEER POLICY </w:t>
      </w:r>
    </w:p>
    <w:p w:rsidR="009E545A" w:rsidRPr="00646C9A" w:rsidRDefault="009E545A" w:rsidP="00B56F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46C9A" w:rsidRDefault="000C5573" w:rsidP="000C557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(Diocesan Parish Guide Section 7)</w:t>
      </w:r>
      <w:bookmarkStart w:id="0" w:name="_GoBack"/>
      <w:bookmarkEnd w:id="0"/>
    </w:p>
    <w:p w:rsidR="000C5573" w:rsidRPr="00707DA8" w:rsidRDefault="000C5573" w:rsidP="000C557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000000"/>
        </w:rPr>
      </w:pPr>
    </w:p>
    <w:p w:rsidR="00B56F38" w:rsidRPr="00707DA8" w:rsidRDefault="00B56F38" w:rsidP="00B56F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07DA8">
        <w:rPr>
          <w:rFonts w:ascii="Arial" w:hAnsi="Arial" w:cs="Arial"/>
          <w:color w:val="000000"/>
        </w:rPr>
        <w:t xml:space="preserve">Volunteers play an essential part in the operation of many parishes and the recruitment of them should follow a similar format to that of employees. </w:t>
      </w:r>
    </w:p>
    <w:p w:rsidR="00646C9A" w:rsidRPr="00707DA8" w:rsidRDefault="00646C9A" w:rsidP="00B56F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46C9A" w:rsidRPr="00707DA8" w:rsidRDefault="00B56F38" w:rsidP="00B56F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707DA8">
        <w:rPr>
          <w:rFonts w:ascii="Arial" w:hAnsi="Arial" w:cs="Arial"/>
          <w:b/>
          <w:bCs/>
          <w:color w:val="000000"/>
        </w:rPr>
        <w:t xml:space="preserve">Recruitment </w:t>
      </w:r>
    </w:p>
    <w:p w:rsidR="00B56F38" w:rsidRPr="00707DA8" w:rsidRDefault="00B56F38" w:rsidP="00B56F3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07DA8">
        <w:rPr>
          <w:rFonts w:ascii="Arial" w:hAnsi="Arial" w:cs="Arial"/>
          <w:color w:val="000000"/>
        </w:rPr>
        <w:t xml:space="preserve">Volunteers should be interviewed to check that they have the appropriate skills and knowledge to fulfil the voluntary tasks for which they are applying. </w:t>
      </w:r>
    </w:p>
    <w:p w:rsidR="00B56F38" w:rsidRPr="00707DA8" w:rsidRDefault="00B56F38" w:rsidP="00B56F3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07DA8">
        <w:rPr>
          <w:rFonts w:ascii="Arial" w:hAnsi="Arial" w:cs="Arial"/>
          <w:color w:val="000000"/>
        </w:rPr>
        <w:t>Where a volunt</w:t>
      </w:r>
      <w:r w:rsidRPr="00707DA8">
        <w:rPr>
          <w:rFonts w:ascii="Arial" w:hAnsi="Arial" w:cs="Arial"/>
          <w:color w:val="000000"/>
          <w:highlight w:val="yellow"/>
        </w:rPr>
        <w:t>eer’s</w:t>
      </w:r>
      <w:r w:rsidRPr="00707DA8">
        <w:rPr>
          <w:rFonts w:ascii="Arial" w:hAnsi="Arial" w:cs="Arial"/>
          <w:color w:val="000000"/>
        </w:rPr>
        <w:t xml:space="preserve"> role will involve contact with children or adults who are vulnerable, a DBS check will be required. </w:t>
      </w:r>
    </w:p>
    <w:p w:rsidR="00B56F38" w:rsidRPr="00707DA8" w:rsidRDefault="00B56F38" w:rsidP="00B56F3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07DA8">
        <w:rPr>
          <w:rFonts w:ascii="Arial" w:hAnsi="Arial" w:cs="Arial"/>
          <w:color w:val="000000"/>
        </w:rPr>
        <w:t xml:space="preserve">It should be noted that volunteers may only receive training which is necessary for them to fulfil their voluntary tasks. Any general training that they receive may be considered a benefit, thus changing the status of a volunteer to that of a worker. </w:t>
      </w:r>
    </w:p>
    <w:p w:rsidR="00B56F38" w:rsidRPr="00707DA8" w:rsidRDefault="00B56F38" w:rsidP="00B56F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46C9A" w:rsidRPr="00707DA8" w:rsidRDefault="00B56F38" w:rsidP="00B56F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707DA8">
        <w:rPr>
          <w:rFonts w:ascii="Arial" w:hAnsi="Arial" w:cs="Arial"/>
          <w:b/>
          <w:bCs/>
          <w:color w:val="000000"/>
        </w:rPr>
        <w:t xml:space="preserve">Volunteer Agreement </w:t>
      </w:r>
    </w:p>
    <w:p w:rsidR="00B56F38" w:rsidRPr="00707DA8" w:rsidRDefault="00B56F38" w:rsidP="00B56F3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07DA8">
        <w:rPr>
          <w:rFonts w:ascii="Arial" w:hAnsi="Arial" w:cs="Arial"/>
          <w:color w:val="000000"/>
        </w:rPr>
        <w:t xml:space="preserve">It is useful to have an agreement with the volunteer which will state the expectations of both the organisation and the volunteer. This is especially helpful if a period of training is required which will create a significant cost to the organisation. </w:t>
      </w:r>
    </w:p>
    <w:p w:rsidR="00B56F38" w:rsidRPr="00707DA8" w:rsidRDefault="00B56F38" w:rsidP="00B56F3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07DA8">
        <w:rPr>
          <w:rFonts w:ascii="Arial" w:hAnsi="Arial" w:cs="Arial"/>
          <w:color w:val="000000"/>
        </w:rPr>
        <w:t xml:space="preserve">However, care should be exercised in ensuring that the language used in the agreement is not contractual in its implications. An agreement should show mutual hopes rather than mutual obligations. </w:t>
      </w:r>
    </w:p>
    <w:p w:rsidR="00B56F38" w:rsidRPr="00707DA8" w:rsidRDefault="00B56F38" w:rsidP="00B56F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46C9A" w:rsidRPr="00707DA8" w:rsidRDefault="00B56F38" w:rsidP="00B56F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707DA8">
        <w:rPr>
          <w:rFonts w:ascii="Arial" w:hAnsi="Arial" w:cs="Arial"/>
          <w:b/>
          <w:bCs/>
          <w:color w:val="000000"/>
        </w:rPr>
        <w:t xml:space="preserve">Training </w:t>
      </w:r>
    </w:p>
    <w:p w:rsidR="00B56F38" w:rsidRPr="00707DA8" w:rsidRDefault="00B56F38" w:rsidP="00B56F3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07DA8">
        <w:rPr>
          <w:rFonts w:ascii="Arial" w:hAnsi="Arial" w:cs="Arial"/>
          <w:color w:val="000000"/>
        </w:rPr>
        <w:t xml:space="preserve">The organisation should provide training for the volunteer that is necessary for them to undertake their role. </w:t>
      </w:r>
    </w:p>
    <w:p w:rsidR="00B56F38" w:rsidRPr="00707DA8" w:rsidRDefault="00B56F38" w:rsidP="00B56F3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07DA8">
        <w:rPr>
          <w:rFonts w:ascii="Arial" w:hAnsi="Arial" w:cs="Arial"/>
          <w:color w:val="000000"/>
        </w:rPr>
        <w:t xml:space="preserve">However, it should not allow a volunteer to consider the training as a reward in return for their volunteering as this would be deemed to be a ‘consideration’ given in return for work which would create a contract between the organisation and the volunteer (which would entitle the volunteer to claim the National Living Wage for all the hours that they have “worked”). </w:t>
      </w:r>
    </w:p>
    <w:p w:rsidR="00B56F38" w:rsidRPr="00707DA8" w:rsidRDefault="00B56F38" w:rsidP="00B56F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46C9A" w:rsidRPr="00707DA8" w:rsidRDefault="00B56F38" w:rsidP="00B56F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707DA8">
        <w:rPr>
          <w:rFonts w:ascii="Arial" w:hAnsi="Arial" w:cs="Arial"/>
          <w:b/>
          <w:bCs/>
          <w:color w:val="000000"/>
        </w:rPr>
        <w:t xml:space="preserve">Expenses </w:t>
      </w:r>
    </w:p>
    <w:p w:rsidR="00B56F38" w:rsidRPr="00707DA8" w:rsidRDefault="00B56F38" w:rsidP="00B56F3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07DA8">
        <w:rPr>
          <w:rFonts w:ascii="Arial" w:hAnsi="Arial" w:cs="Arial"/>
          <w:color w:val="000000"/>
        </w:rPr>
        <w:t xml:space="preserve">It is vital that volunteers are reimbursed for their genuine out-of-pocket expenses rather than receiving any payment given in return for work they undertake. Reimbursement is not taxable, does not create a contractual or employment relationship, and will not affect state benefits.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62"/>
      </w:tblGrid>
      <w:tr w:rsidR="00B56F38" w:rsidRPr="00707DA8" w:rsidTr="00DD4862">
        <w:trPr>
          <w:trHeight w:val="2960"/>
        </w:trPr>
        <w:tc>
          <w:tcPr>
            <w:tcW w:w="8862" w:type="dxa"/>
          </w:tcPr>
          <w:p w:rsidR="00B56F38" w:rsidRPr="00707DA8" w:rsidRDefault="00B56F38" w:rsidP="00B56F3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07DA8">
              <w:rPr>
                <w:rFonts w:ascii="Arial" w:hAnsi="Arial" w:cs="Arial"/>
                <w:color w:val="000000"/>
              </w:rPr>
              <w:t>Reimbursement means repayment or refund of money which the individual has actually spent. It will not be considered as remuneration provided that the expenditure was genuinely incurred; necessary for the work; wholly for the work; adequately documented; and reimbursement of the type of expenditure allowed free of tax by HMRC.</w:t>
            </w:r>
          </w:p>
          <w:p w:rsidR="00B56F38" w:rsidRPr="00707DA8" w:rsidRDefault="00B56F38" w:rsidP="00B56F3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07DA8">
              <w:rPr>
                <w:rFonts w:ascii="Arial" w:hAnsi="Arial" w:cs="Arial"/>
                <w:color w:val="000000"/>
              </w:rPr>
              <w:t xml:space="preserve">The following are allowed by HMRC as reimbursable expenses provided that the volunteer receives no other payment or remuneration from the organisation: a </w:t>
            </w:r>
            <w:r w:rsidRPr="00707DA8">
              <w:rPr>
                <w:rFonts w:ascii="Arial" w:hAnsi="Arial" w:cs="Arial"/>
                <w:i/>
                <w:color w:val="000000"/>
              </w:rPr>
              <w:t>mileage allowance</w:t>
            </w:r>
            <w:r w:rsidRPr="00707DA8">
              <w:rPr>
                <w:rFonts w:ascii="Arial" w:hAnsi="Arial" w:cs="Arial"/>
                <w:color w:val="000000"/>
              </w:rPr>
              <w:t xml:space="preserve"> at HM Revenue and Customs agreed rate or less, for genuine car use between home and place of volunteering, or between places of volunteering ; and the </w:t>
            </w:r>
            <w:r w:rsidRPr="00707DA8">
              <w:rPr>
                <w:rFonts w:ascii="Arial" w:hAnsi="Arial" w:cs="Arial"/>
                <w:i/>
                <w:color w:val="000000"/>
              </w:rPr>
              <w:t>actual cost</w:t>
            </w:r>
            <w:r w:rsidRPr="00707DA8">
              <w:rPr>
                <w:rFonts w:ascii="Arial" w:hAnsi="Arial" w:cs="Arial"/>
                <w:color w:val="000000"/>
              </w:rPr>
              <w:t xml:space="preserve"> incurred for specialist clothing required for the voluntary work, for example uniforms or clothing required for health and safety purposes; the purchase of materials or services required to do the voluntary work; and meals taken during the time of volunteering.</w:t>
            </w:r>
          </w:p>
        </w:tc>
      </w:tr>
    </w:tbl>
    <w:p w:rsidR="006A769A" w:rsidRPr="00707DA8" w:rsidRDefault="006A769A" w:rsidP="00704934">
      <w:pPr>
        <w:spacing w:after="0"/>
        <w:rPr>
          <w:rFonts w:ascii="Arial" w:hAnsi="Arial" w:cs="Arial"/>
        </w:rPr>
      </w:pPr>
    </w:p>
    <w:sectPr w:rsidR="006A769A" w:rsidRPr="00707DA8" w:rsidSect="00704934">
      <w:pgSz w:w="11906" w:h="16838"/>
      <w:pgMar w:top="73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1DBC"/>
    <w:multiLevelType w:val="hybridMultilevel"/>
    <w:tmpl w:val="DE700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C6816"/>
    <w:multiLevelType w:val="hybridMultilevel"/>
    <w:tmpl w:val="B5AE8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3956"/>
    <w:multiLevelType w:val="hybridMultilevel"/>
    <w:tmpl w:val="3FFE41D2"/>
    <w:lvl w:ilvl="0" w:tplc="A68A7D3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2614B"/>
    <w:multiLevelType w:val="multilevel"/>
    <w:tmpl w:val="6C9636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u w:val="none"/>
      </w:rPr>
    </w:lvl>
  </w:abstractNum>
  <w:abstractNum w:abstractNumId="4" w15:restartNumberingAfterBreak="0">
    <w:nsid w:val="1CD55479"/>
    <w:multiLevelType w:val="hybridMultilevel"/>
    <w:tmpl w:val="29BC72F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D740FDB"/>
    <w:multiLevelType w:val="hybridMultilevel"/>
    <w:tmpl w:val="8B4EB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B3C96"/>
    <w:multiLevelType w:val="hybridMultilevel"/>
    <w:tmpl w:val="25C42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D3F15"/>
    <w:multiLevelType w:val="hybridMultilevel"/>
    <w:tmpl w:val="9224F3C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D0688D"/>
    <w:multiLevelType w:val="hybridMultilevel"/>
    <w:tmpl w:val="7C369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F4493"/>
    <w:multiLevelType w:val="hybridMultilevel"/>
    <w:tmpl w:val="1DEC5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86CEE"/>
    <w:multiLevelType w:val="hybridMultilevel"/>
    <w:tmpl w:val="78F82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D39F6"/>
    <w:multiLevelType w:val="hybridMultilevel"/>
    <w:tmpl w:val="BFE64D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534B46"/>
    <w:multiLevelType w:val="hybridMultilevel"/>
    <w:tmpl w:val="ECFC11C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DE34859"/>
    <w:multiLevelType w:val="hybridMultilevel"/>
    <w:tmpl w:val="61B82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52F7A"/>
    <w:multiLevelType w:val="hybridMultilevel"/>
    <w:tmpl w:val="25BA9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35548"/>
    <w:multiLevelType w:val="hybridMultilevel"/>
    <w:tmpl w:val="E5464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6781D"/>
    <w:multiLevelType w:val="hybridMultilevel"/>
    <w:tmpl w:val="71A0A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D5218"/>
    <w:multiLevelType w:val="multilevel"/>
    <w:tmpl w:val="A41407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"/>
      <w:lvlJc w:val="left"/>
      <w:pPr>
        <w:ind w:left="1800" w:hanging="72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C19BB"/>
    <w:multiLevelType w:val="hybridMultilevel"/>
    <w:tmpl w:val="C082B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1092F"/>
    <w:multiLevelType w:val="hybridMultilevel"/>
    <w:tmpl w:val="27BCCA96"/>
    <w:lvl w:ilvl="0" w:tplc="A68A7D3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36372"/>
    <w:multiLevelType w:val="hybridMultilevel"/>
    <w:tmpl w:val="D08E90A4"/>
    <w:lvl w:ilvl="0" w:tplc="A68A7D3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56C19"/>
    <w:multiLevelType w:val="hybridMultilevel"/>
    <w:tmpl w:val="8BC6D37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F0409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62EAFEE">
      <w:start w:val="6"/>
      <w:numFmt w:val="decimal"/>
      <w:lvlText w:val="%4"/>
      <w:lvlJc w:val="left"/>
      <w:pPr>
        <w:tabs>
          <w:tab w:val="num" w:pos="2940"/>
        </w:tabs>
        <w:ind w:left="2940" w:hanging="420"/>
      </w:pPr>
      <w:rPr>
        <w:rFonts w:hint="default"/>
        <w:u w:val="none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CF1F27"/>
    <w:multiLevelType w:val="hybridMultilevel"/>
    <w:tmpl w:val="8E3E6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44317"/>
    <w:multiLevelType w:val="hybridMultilevel"/>
    <w:tmpl w:val="F8463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B6C9F"/>
    <w:multiLevelType w:val="hybridMultilevel"/>
    <w:tmpl w:val="97840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2"/>
  </w:num>
  <w:num w:numId="4">
    <w:abstractNumId w:val="19"/>
  </w:num>
  <w:num w:numId="5">
    <w:abstractNumId w:val="20"/>
  </w:num>
  <w:num w:numId="6">
    <w:abstractNumId w:val="2"/>
  </w:num>
  <w:num w:numId="7">
    <w:abstractNumId w:val="17"/>
  </w:num>
  <w:num w:numId="8">
    <w:abstractNumId w:val="14"/>
  </w:num>
  <w:num w:numId="9">
    <w:abstractNumId w:val="9"/>
  </w:num>
  <w:num w:numId="10">
    <w:abstractNumId w:val="21"/>
  </w:num>
  <w:num w:numId="11">
    <w:abstractNumId w:val="3"/>
  </w:num>
  <w:num w:numId="12">
    <w:abstractNumId w:val="10"/>
  </w:num>
  <w:num w:numId="13">
    <w:abstractNumId w:val="11"/>
  </w:num>
  <w:num w:numId="14">
    <w:abstractNumId w:val="0"/>
  </w:num>
  <w:num w:numId="15">
    <w:abstractNumId w:val="12"/>
  </w:num>
  <w:num w:numId="16">
    <w:abstractNumId w:val="16"/>
  </w:num>
  <w:num w:numId="17">
    <w:abstractNumId w:val="13"/>
  </w:num>
  <w:num w:numId="18">
    <w:abstractNumId w:val="7"/>
  </w:num>
  <w:num w:numId="19">
    <w:abstractNumId w:val="4"/>
  </w:num>
  <w:num w:numId="20">
    <w:abstractNumId w:val="15"/>
  </w:num>
  <w:num w:numId="21">
    <w:abstractNumId w:val="23"/>
  </w:num>
  <w:num w:numId="22">
    <w:abstractNumId w:val="5"/>
  </w:num>
  <w:num w:numId="23">
    <w:abstractNumId w:val="18"/>
  </w:num>
  <w:num w:numId="24">
    <w:abstractNumId w:val="2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B5"/>
    <w:rsid w:val="000C5573"/>
    <w:rsid w:val="002301CA"/>
    <w:rsid w:val="003723B5"/>
    <w:rsid w:val="00497F7F"/>
    <w:rsid w:val="00646C9A"/>
    <w:rsid w:val="006A769A"/>
    <w:rsid w:val="00704934"/>
    <w:rsid w:val="00707DA8"/>
    <w:rsid w:val="0072708D"/>
    <w:rsid w:val="007416C2"/>
    <w:rsid w:val="00797447"/>
    <w:rsid w:val="008D419C"/>
    <w:rsid w:val="008D5B88"/>
    <w:rsid w:val="008E69EC"/>
    <w:rsid w:val="009E545A"/>
    <w:rsid w:val="00B56F38"/>
    <w:rsid w:val="00BB7282"/>
    <w:rsid w:val="00D367B4"/>
    <w:rsid w:val="00E84188"/>
    <w:rsid w:val="00EF497A"/>
    <w:rsid w:val="00F6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294E4"/>
  <w15:chartTrackingRefBased/>
  <w15:docId w15:val="{7591A597-9D2C-4EF6-944A-58C00F77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3B5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semiHidden/>
    <w:rsid w:val="006A769A"/>
    <w:pPr>
      <w:spacing w:after="0" w:line="240" w:lineRule="auto"/>
      <w:ind w:left="720" w:hanging="360"/>
    </w:pPr>
    <w:rPr>
      <w:rFonts w:ascii="Comic Sans MS" w:eastAsia="Times New Roman" w:hAnsi="Comic Sans MS" w:cs="Times New Roman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A769A"/>
    <w:rPr>
      <w:rFonts w:ascii="Comic Sans MS" w:eastAsia="Times New Roman" w:hAnsi="Comic Sans MS" w:cs="Times New Roman"/>
      <w:sz w:val="20"/>
      <w:szCs w:val="24"/>
    </w:rPr>
  </w:style>
  <w:style w:type="paragraph" w:customStyle="1" w:styleId="Default">
    <w:name w:val="Default"/>
    <w:rsid w:val="00B56F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44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E5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Earnshaw</dc:creator>
  <cp:keywords/>
  <dc:description/>
  <cp:lastModifiedBy>Amanda Pickavance</cp:lastModifiedBy>
  <cp:revision>9</cp:revision>
  <cp:lastPrinted>2023-03-02T14:25:00Z</cp:lastPrinted>
  <dcterms:created xsi:type="dcterms:W3CDTF">2023-03-02T14:25:00Z</dcterms:created>
  <dcterms:modified xsi:type="dcterms:W3CDTF">2023-03-13T18:00:00Z</dcterms:modified>
</cp:coreProperties>
</file>