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BC" w:rsidRPr="006E20BC" w:rsidRDefault="00804A8B" w:rsidP="006E20BC">
      <w:pPr>
        <w:spacing w:after="0" w:line="240" w:lineRule="auto"/>
        <w:jc w:val="center"/>
        <w:rPr>
          <w:b/>
          <w:sz w:val="8"/>
          <w:szCs w:val="8"/>
        </w:rPr>
      </w:pPr>
      <w:r w:rsidRPr="006E20BC">
        <w:rPr>
          <w:b/>
          <w:noProof/>
          <w:sz w:val="8"/>
          <w:szCs w:val="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5853430</wp:posOffset>
            </wp:positionH>
            <wp:positionV relativeFrom="topMargin">
              <wp:posOffset>434340</wp:posOffset>
            </wp:positionV>
            <wp:extent cx="683260" cy="54102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ving Living Learn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0BC">
        <w:rPr>
          <w:b/>
          <w:noProof/>
          <w:sz w:val="8"/>
          <w:szCs w:val="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388620</wp:posOffset>
            </wp:positionV>
            <wp:extent cx="1078230" cy="4419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small, for websites and paperwor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47C" w:rsidRPr="006E20BC">
        <w:rPr>
          <w:b/>
          <w:sz w:val="8"/>
          <w:szCs w:val="8"/>
        </w:rPr>
        <w:tab/>
      </w:r>
      <w:r w:rsidR="00B17C2C" w:rsidRPr="006E20BC">
        <w:rPr>
          <w:b/>
          <w:sz w:val="8"/>
          <w:szCs w:val="8"/>
        </w:rPr>
        <w:tab/>
      </w:r>
    </w:p>
    <w:p w:rsidR="00A92BBC" w:rsidRDefault="00A92BBC" w:rsidP="009B373B">
      <w:pPr>
        <w:spacing w:after="120" w:line="240" w:lineRule="auto"/>
        <w:jc w:val="center"/>
        <w:rPr>
          <w:b/>
          <w:sz w:val="28"/>
          <w:szCs w:val="28"/>
        </w:rPr>
      </w:pPr>
    </w:p>
    <w:p w:rsidR="00A92BBC" w:rsidRDefault="00A92BBC" w:rsidP="009B373B">
      <w:pPr>
        <w:spacing w:after="120" w:line="240" w:lineRule="auto"/>
        <w:jc w:val="center"/>
        <w:rPr>
          <w:b/>
          <w:sz w:val="28"/>
          <w:szCs w:val="28"/>
        </w:rPr>
      </w:pPr>
    </w:p>
    <w:p w:rsidR="00002F4F" w:rsidRDefault="00A92BBC" w:rsidP="009B373B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 Explanation of Clergy </w:t>
      </w:r>
      <w:r w:rsidR="003735BE">
        <w:rPr>
          <w:b/>
          <w:sz w:val="28"/>
          <w:szCs w:val="28"/>
        </w:rPr>
        <w:t>CMD</w:t>
      </w:r>
      <w:r w:rsidR="007D2BD2">
        <w:rPr>
          <w:b/>
          <w:sz w:val="28"/>
          <w:szCs w:val="28"/>
        </w:rPr>
        <w:t xml:space="preserve"> Grants</w:t>
      </w:r>
    </w:p>
    <w:p w:rsidR="007D2BD2" w:rsidRDefault="007D2BD2" w:rsidP="00002F4F">
      <w:pPr>
        <w:spacing w:after="0" w:line="240" w:lineRule="auto"/>
        <w:rPr>
          <w:b/>
        </w:rPr>
      </w:pPr>
    </w:p>
    <w:p w:rsidR="00E944AF" w:rsidRDefault="00E944AF" w:rsidP="00002F4F">
      <w:pPr>
        <w:spacing w:after="0" w:line="240" w:lineRule="auto"/>
        <w:rPr>
          <w:b/>
        </w:rPr>
      </w:pPr>
      <w:r>
        <w:rPr>
          <w:rFonts w:eastAsia="Times New Roman"/>
        </w:rPr>
        <w:t xml:space="preserve">In Leeds Diocese </w:t>
      </w:r>
      <w:r w:rsidR="00E63608">
        <w:rPr>
          <w:rFonts w:eastAsia="Times New Roman"/>
        </w:rPr>
        <w:t xml:space="preserve">licensed </w:t>
      </w:r>
      <w:r>
        <w:rPr>
          <w:rFonts w:eastAsia="Times New Roman"/>
        </w:rPr>
        <w:t xml:space="preserve">clergy </w:t>
      </w:r>
      <w:r w:rsidR="00E63608">
        <w:rPr>
          <w:rFonts w:eastAsia="Times New Roman"/>
        </w:rPr>
        <w:t xml:space="preserve">may apply for a </w:t>
      </w:r>
      <w:r>
        <w:rPr>
          <w:rFonts w:eastAsia="Times New Roman"/>
        </w:rPr>
        <w:t>CMD grant. Read further to find out how it all works.</w:t>
      </w:r>
    </w:p>
    <w:p w:rsidR="00E944AF" w:rsidRDefault="00E944AF" w:rsidP="00002F4F">
      <w:pPr>
        <w:spacing w:after="0" w:line="240" w:lineRule="auto"/>
        <w:rPr>
          <w:b/>
        </w:rPr>
      </w:pPr>
    </w:p>
    <w:p w:rsidR="00E774CE" w:rsidRPr="00A92BBC" w:rsidRDefault="00831D3A" w:rsidP="00002F4F">
      <w:pPr>
        <w:spacing w:after="0" w:line="240" w:lineRule="auto"/>
        <w:rPr>
          <w:b/>
          <w:sz w:val="24"/>
          <w:szCs w:val="24"/>
        </w:rPr>
      </w:pPr>
      <w:r w:rsidRPr="00A92BBC">
        <w:rPr>
          <w:b/>
          <w:sz w:val="24"/>
          <w:szCs w:val="24"/>
        </w:rPr>
        <w:t xml:space="preserve">Clergy </w:t>
      </w:r>
      <w:r w:rsidR="003735BE" w:rsidRPr="00A92BBC">
        <w:rPr>
          <w:b/>
          <w:sz w:val="24"/>
          <w:szCs w:val="24"/>
        </w:rPr>
        <w:t xml:space="preserve">CMD Grants </w:t>
      </w:r>
    </w:p>
    <w:p w:rsidR="00E774CE" w:rsidRPr="008217A9" w:rsidRDefault="00E774CE" w:rsidP="00A92BBC">
      <w:pPr>
        <w:spacing w:after="80" w:line="240" w:lineRule="auto"/>
      </w:pPr>
      <w:r w:rsidRPr="008217A9">
        <w:t>All licensed clergy will have £250 a year</w:t>
      </w:r>
      <w:r w:rsidR="00A92BBC">
        <w:t>,</w:t>
      </w:r>
      <w:r w:rsidRPr="008217A9">
        <w:t xml:space="preserve"> which can be used to pay for </w:t>
      </w:r>
      <w:r w:rsidRPr="008217A9">
        <w:rPr>
          <w:i/>
        </w:rPr>
        <w:t>training events and courses.</w:t>
      </w:r>
      <w:r w:rsidRPr="008217A9">
        <w:t xml:space="preserve"> Whatever you do not spend in the calendar year will be carried over to the next year, for up to three years. This means that </w:t>
      </w:r>
      <w:r w:rsidR="00A10CFB" w:rsidRPr="008217A9">
        <w:t xml:space="preserve">if </w:t>
      </w:r>
      <w:r w:rsidRPr="008217A9">
        <w:t xml:space="preserve">you do not use your grant for the next two </w:t>
      </w:r>
      <w:r w:rsidR="001C6E7B" w:rsidRPr="008217A9">
        <w:t>y</w:t>
      </w:r>
      <w:r w:rsidRPr="008217A9">
        <w:t xml:space="preserve">ears </w:t>
      </w:r>
      <w:r w:rsidR="001C6E7B" w:rsidRPr="008217A9">
        <w:t xml:space="preserve">by the third year </w:t>
      </w:r>
      <w:r w:rsidRPr="008217A9">
        <w:t xml:space="preserve">you will have an accumulated total of </w:t>
      </w:r>
      <w:bookmarkStart w:id="0" w:name="_GoBack"/>
      <w:bookmarkEnd w:id="0"/>
      <w:r w:rsidRPr="008217A9">
        <w:t xml:space="preserve">£750 in your account. </w:t>
      </w:r>
    </w:p>
    <w:p w:rsidR="006E20BC" w:rsidRPr="008217A9" w:rsidRDefault="006E20BC" w:rsidP="003972F3">
      <w:pPr>
        <w:spacing w:after="0" w:line="240" w:lineRule="auto"/>
        <w:rPr>
          <w:strike/>
        </w:rPr>
      </w:pPr>
      <w:r w:rsidRPr="008217A9">
        <w:t xml:space="preserve">A record </w:t>
      </w:r>
      <w:r w:rsidR="00A92BBC">
        <w:t>is</w:t>
      </w:r>
      <w:r w:rsidRPr="008217A9">
        <w:t xml:space="preserve"> kept of your CMD Grant accounts. If you wish to know what is in your accounts, please ask your area </w:t>
      </w:r>
      <w:r w:rsidR="00B0475A">
        <w:t>M</w:t>
      </w:r>
      <w:r w:rsidRPr="008217A9">
        <w:t xml:space="preserve">DO or the </w:t>
      </w:r>
      <w:r w:rsidR="00B0475A">
        <w:t xml:space="preserve">Ministerial </w:t>
      </w:r>
      <w:r w:rsidRPr="008217A9">
        <w:t xml:space="preserve">Development Administrator.  </w:t>
      </w:r>
    </w:p>
    <w:p w:rsidR="006E20BC" w:rsidRPr="008217A9" w:rsidRDefault="006E20BC" w:rsidP="00002F4F">
      <w:pPr>
        <w:spacing w:after="0" w:line="240" w:lineRule="auto"/>
      </w:pPr>
    </w:p>
    <w:p w:rsidR="0055352A" w:rsidRPr="008217A9" w:rsidRDefault="00E774CE" w:rsidP="00002F4F">
      <w:pPr>
        <w:spacing w:after="0" w:line="240" w:lineRule="auto"/>
        <w:rPr>
          <w:b/>
        </w:rPr>
      </w:pPr>
      <w:r w:rsidRPr="008217A9">
        <w:rPr>
          <w:b/>
        </w:rPr>
        <w:t xml:space="preserve">To </w:t>
      </w:r>
      <w:r w:rsidR="006E20BC" w:rsidRPr="008217A9">
        <w:rPr>
          <w:b/>
        </w:rPr>
        <w:t>apply</w:t>
      </w:r>
      <w:r w:rsidR="003064E1">
        <w:rPr>
          <w:b/>
        </w:rPr>
        <w:t xml:space="preserve"> </w:t>
      </w:r>
      <w:r w:rsidR="0055352A" w:rsidRPr="008217A9">
        <w:rPr>
          <w:b/>
        </w:rPr>
        <w:t xml:space="preserve">for funds </w:t>
      </w:r>
      <w:r w:rsidR="007D2BD2">
        <w:rPr>
          <w:b/>
        </w:rPr>
        <w:t>from</w:t>
      </w:r>
      <w:r w:rsidR="003064E1">
        <w:rPr>
          <w:b/>
        </w:rPr>
        <w:t xml:space="preserve"> </w:t>
      </w:r>
      <w:r w:rsidR="007D2BD2">
        <w:rPr>
          <w:b/>
        </w:rPr>
        <w:t xml:space="preserve">your </w:t>
      </w:r>
      <w:r w:rsidRPr="008217A9">
        <w:rPr>
          <w:b/>
        </w:rPr>
        <w:t>CMD account</w:t>
      </w:r>
      <w:r w:rsidR="0055352A" w:rsidRPr="008217A9">
        <w:rPr>
          <w:b/>
        </w:rPr>
        <w:t>:</w:t>
      </w:r>
    </w:p>
    <w:p w:rsidR="00004DCA" w:rsidRDefault="0055352A" w:rsidP="00002F4F">
      <w:pPr>
        <w:spacing w:after="0" w:line="240" w:lineRule="auto"/>
      </w:pPr>
      <w:r w:rsidRPr="008217A9">
        <w:t xml:space="preserve">Check </w:t>
      </w:r>
      <w:r w:rsidR="00004DCA" w:rsidRPr="008217A9">
        <w:t xml:space="preserve">first </w:t>
      </w:r>
      <w:r w:rsidRPr="008217A9">
        <w:t xml:space="preserve">with your </w:t>
      </w:r>
      <w:r w:rsidR="007D2BD2">
        <w:t xml:space="preserve">area </w:t>
      </w:r>
      <w:r w:rsidR="00B0475A">
        <w:t>M</w:t>
      </w:r>
      <w:r w:rsidRPr="008217A9">
        <w:t xml:space="preserve">DO to see if they feel your </w:t>
      </w:r>
      <w:r w:rsidR="006E20BC" w:rsidRPr="008217A9">
        <w:t>potential application</w:t>
      </w:r>
      <w:r w:rsidRPr="008217A9">
        <w:t xml:space="preserve"> fits the criteria for a CMD grant; priority will be given to events </w:t>
      </w:r>
      <w:r w:rsidR="003972F3" w:rsidRPr="008217A9">
        <w:t>that</w:t>
      </w:r>
      <w:r w:rsidRPr="008217A9">
        <w:t xml:space="preserve"> fulfil the training needs identified in your MDR.</w:t>
      </w:r>
    </w:p>
    <w:p w:rsidR="0055352A" w:rsidRDefault="00611023" w:rsidP="00002F4F">
      <w:pPr>
        <w:spacing w:after="0" w:line="240" w:lineRule="auto"/>
      </w:pPr>
      <w:r>
        <w:t xml:space="preserve">  The criteria for use of the CMD grant are</w:t>
      </w:r>
      <w:r w:rsidR="00F4119B">
        <w:t xml:space="preserve"> that if fulfils at least one of the following</w:t>
      </w:r>
      <w:r>
        <w:t>:</w:t>
      </w:r>
    </w:p>
    <w:p w:rsidR="00071A4D" w:rsidRDefault="008137AD" w:rsidP="00AB2518">
      <w:pPr>
        <w:pStyle w:val="ListParagraph"/>
        <w:numPr>
          <w:ilvl w:val="0"/>
          <w:numId w:val="2"/>
        </w:numPr>
        <w:spacing w:after="0" w:line="240" w:lineRule="auto"/>
      </w:pPr>
      <w:r>
        <w:t>The grant use</w:t>
      </w:r>
      <w:r w:rsidR="00004DCA">
        <w:t xml:space="preserve"> </w:t>
      </w:r>
      <w:r w:rsidR="00BE569B">
        <w:t xml:space="preserve">positively </w:t>
      </w:r>
      <w:r w:rsidR="00F4119B">
        <w:t>i</w:t>
      </w:r>
      <w:r w:rsidR="00611023">
        <w:t>mpact</w:t>
      </w:r>
      <w:r>
        <w:t>s</w:t>
      </w:r>
      <w:r w:rsidR="00611023">
        <w:t xml:space="preserve"> on your ministry</w:t>
      </w:r>
    </w:p>
    <w:p w:rsidR="00071A4D" w:rsidRDefault="00F4119B" w:rsidP="00AB2518">
      <w:pPr>
        <w:pStyle w:val="ListParagraph"/>
        <w:numPr>
          <w:ilvl w:val="0"/>
          <w:numId w:val="2"/>
        </w:numPr>
        <w:spacing w:after="0" w:line="240" w:lineRule="auto"/>
      </w:pPr>
      <w:r>
        <w:t>Recommended in your MDR</w:t>
      </w:r>
    </w:p>
    <w:p w:rsidR="00071A4D" w:rsidRDefault="00F4119B" w:rsidP="00AB2518">
      <w:pPr>
        <w:pStyle w:val="ListParagraph"/>
        <w:numPr>
          <w:ilvl w:val="0"/>
          <w:numId w:val="2"/>
        </w:numPr>
        <w:spacing w:after="0" w:line="240" w:lineRule="auto"/>
      </w:pPr>
      <w:r>
        <w:t>Conferences and courses relevant to your ministry or your future development in ministry</w:t>
      </w:r>
    </w:p>
    <w:p w:rsidR="00071A4D" w:rsidRDefault="00611023" w:rsidP="00AB2518">
      <w:pPr>
        <w:pStyle w:val="ListParagraph"/>
        <w:numPr>
          <w:ilvl w:val="0"/>
          <w:numId w:val="2"/>
        </w:numPr>
        <w:spacing w:after="0" w:line="240" w:lineRule="auto"/>
      </w:pPr>
      <w:r>
        <w:t>Formal qualifications in theology</w:t>
      </w:r>
    </w:p>
    <w:p w:rsidR="00071A4D" w:rsidRDefault="00611023" w:rsidP="00AB2518">
      <w:pPr>
        <w:pStyle w:val="ListParagraph"/>
        <w:numPr>
          <w:ilvl w:val="0"/>
          <w:numId w:val="2"/>
        </w:numPr>
        <w:spacing w:after="0" w:line="240" w:lineRule="auto"/>
      </w:pPr>
      <w:r>
        <w:t>Training (</w:t>
      </w:r>
      <w:r w:rsidR="0031724D">
        <w:t>Examples include</w:t>
      </w:r>
      <w:r w:rsidR="00004DCA">
        <w:t xml:space="preserve">: </w:t>
      </w:r>
      <w:r>
        <w:t>spiritual direction, mental health first aid, counselling, communications, Bridge-Builders, etc.)</w:t>
      </w:r>
    </w:p>
    <w:p w:rsidR="00611023" w:rsidRDefault="0031724D" w:rsidP="00611023">
      <w:pPr>
        <w:pStyle w:val="ListParagraph"/>
        <w:numPr>
          <w:ilvl w:val="0"/>
          <w:numId w:val="2"/>
        </w:numPr>
        <w:spacing w:after="0" w:line="240" w:lineRule="auto"/>
      </w:pPr>
      <w:r>
        <w:t>Some</w:t>
      </w:r>
      <w:r w:rsidR="00611023">
        <w:t xml:space="preserve"> individually guided retreats</w:t>
      </w:r>
      <w:r w:rsidR="00004DCA">
        <w:t xml:space="preserve"> </w:t>
      </w:r>
      <w:r w:rsidR="008371B6">
        <w:t>in conjunction with the annual retreat grant.</w:t>
      </w:r>
    </w:p>
    <w:p w:rsidR="00071A4D" w:rsidRDefault="00611023" w:rsidP="00AB2518">
      <w:pPr>
        <w:spacing w:after="0" w:line="240" w:lineRule="auto"/>
        <w:contextualSpacing/>
      </w:pPr>
      <w:r>
        <w:t>Please note – there is a restriction of £40 per year on the use of CMD grants for books/library memberships</w:t>
      </w:r>
      <w:r w:rsidR="00B0475A">
        <w:t xml:space="preserve"> </w:t>
      </w:r>
      <w:r w:rsidR="008371B6">
        <w:t>(N.B. in certain circumstances there can be consideration of discretionary exceptions)</w:t>
      </w:r>
    </w:p>
    <w:p w:rsidR="00071A4D" w:rsidRDefault="00071A4D" w:rsidP="00AB2518">
      <w:pPr>
        <w:pStyle w:val="ListParagraph"/>
        <w:spacing w:after="0" w:line="240" w:lineRule="auto"/>
      </w:pPr>
    </w:p>
    <w:p w:rsidR="00002F4F" w:rsidRPr="00A92BBC" w:rsidRDefault="00002F4F" w:rsidP="00002F4F">
      <w:pPr>
        <w:spacing w:after="0" w:line="240" w:lineRule="auto"/>
        <w:rPr>
          <w:sz w:val="8"/>
          <w:szCs w:val="8"/>
        </w:rPr>
      </w:pPr>
    </w:p>
    <w:p w:rsidR="00322169" w:rsidRPr="008217A9" w:rsidRDefault="00322169" w:rsidP="00002F4F">
      <w:pPr>
        <w:spacing w:after="0" w:line="240" w:lineRule="auto"/>
        <w:ind w:left="720"/>
      </w:pPr>
      <w:r w:rsidRPr="008217A9">
        <w:rPr>
          <w:i/>
          <w:u w:val="single"/>
        </w:rPr>
        <w:t>Non-diocesan Courses/Events:</w:t>
      </w:r>
    </w:p>
    <w:p w:rsidR="00A10CFB" w:rsidRPr="008217A9" w:rsidRDefault="0055352A" w:rsidP="00A92BBC">
      <w:pPr>
        <w:spacing w:after="80" w:line="240" w:lineRule="auto"/>
        <w:ind w:left="720"/>
      </w:pPr>
      <w:r w:rsidRPr="008217A9">
        <w:t xml:space="preserve">Once </w:t>
      </w:r>
      <w:r w:rsidR="007D2BD2">
        <w:t>a</w:t>
      </w:r>
      <w:r w:rsidR="00755F64">
        <w:t>n M</w:t>
      </w:r>
      <w:r w:rsidRPr="008217A9">
        <w:t xml:space="preserve">DO has agreed your </w:t>
      </w:r>
      <w:r w:rsidR="006E20BC" w:rsidRPr="008217A9">
        <w:t>application,</w:t>
      </w:r>
      <w:r w:rsidR="00755F64">
        <w:t xml:space="preserve"> </w:t>
      </w:r>
      <w:r w:rsidRPr="008217A9">
        <w:t>the simplest process is for you to pay for the event yourself and send a receipt</w:t>
      </w:r>
      <w:r w:rsidR="00755F64">
        <w:t>/proof of payment</w:t>
      </w:r>
      <w:r w:rsidRPr="008217A9">
        <w:t xml:space="preserve"> to the </w:t>
      </w:r>
      <w:r w:rsidR="007D2BD2">
        <w:t xml:space="preserve">same </w:t>
      </w:r>
      <w:r w:rsidR="00755F64">
        <w:t>M</w:t>
      </w:r>
      <w:r w:rsidRPr="008217A9">
        <w:t xml:space="preserve">DO along with your completed </w:t>
      </w:r>
      <w:r w:rsidRPr="008217A9">
        <w:rPr>
          <w:i/>
        </w:rPr>
        <w:t>CMD Grant Application form</w:t>
      </w:r>
      <w:r w:rsidR="00322169" w:rsidRPr="008217A9">
        <w:t xml:space="preserve">, </w:t>
      </w:r>
      <w:r w:rsidRPr="008217A9">
        <w:t xml:space="preserve">which can be downloaded from the CMD Resources webpage: </w:t>
      </w:r>
      <w:hyperlink r:id="rId12" w:history="1">
        <w:r w:rsidRPr="008217A9">
          <w:rPr>
            <w:rStyle w:val="Hyperlink"/>
          </w:rPr>
          <w:t>https://www.leeds.anglican.org/how-we-can-help/clergy-lay-training/clergy-development/cmd-resources/</w:t>
        </w:r>
      </w:hyperlink>
    </w:p>
    <w:p w:rsidR="00322169" w:rsidRPr="008217A9" w:rsidRDefault="00322169" w:rsidP="00002F4F">
      <w:pPr>
        <w:spacing w:after="0" w:line="240" w:lineRule="auto"/>
        <w:ind w:left="720"/>
      </w:pPr>
      <w:r w:rsidRPr="008217A9">
        <w:t xml:space="preserve">Once your claim form has been received, together with proof of costs incurred, </w:t>
      </w:r>
      <w:r w:rsidR="007D2BD2">
        <w:t>the</w:t>
      </w:r>
      <w:r w:rsidRPr="008217A9">
        <w:t xml:space="preserve"> </w:t>
      </w:r>
      <w:r w:rsidR="00755F64">
        <w:t>M</w:t>
      </w:r>
      <w:r w:rsidRPr="008217A9">
        <w:t xml:space="preserve">DO will then arrange for the diocese to reimburse you directly into your bank account.  </w:t>
      </w:r>
    </w:p>
    <w:p w:rsidR="00002F4F" w:rsidRPr="008217A9" w:rsidRDefault="00002F4F" w:rsidP="00002F4F">
      <w:pPr>
        <w:spacing w:after="0" w:line="240" w:lineRule="auto"/>
        <w:ind w:left="720"/>
        <w:rPr>
          <w:i/>
          <w:u w:val="single"/>
        </w:rPr>
      </w:pPr>
    </w:p>
    <w:p w:rsidR="00322169" w:rsidRPr="008217A9" w:rsidRDefault="0055352A" w:rsidP="00002F4F">
      <w:pPr>
        <w:spacing w:after="0" w:line="240" w:lineRule="auto"/>
        <w:ind w:left="720"/>
      </w:pPr>
      <w:r w:rsidRPr="008217A9">
        <w:rPr>
          <w:i/>
          <w:u w:val="single"/>
        </w:rPr>
        <w:t>Diocesan</w:t>
      </w:r>
      <w:r w:rsidR="00A92BBC">
        <w:rPr>
          <w:i/>
          <w:u w:val="single"/>
        </w:rPr>
        <w:t>-Promoted</w:t>
      </w:r>
      <w:r w:rsidRPr="008217A9">
        <w:rPr>
          <w:i/>
          <w:u w:val="single"/>
        </w:rPr>
        <w:t xml:space="preserve"> Courses/Events</w:t>
      </w:r>
      <w:r w:rsidRPr="008217A9">
        <w:t xml:space="preserve"> (e.g. LYCIG, Spiritual Directors’ Annual Gathering</w:t>
      </w:r>
      <w:r w:rsidR="00831D3A" w:rsidRPr="008217A9">
        <w:t>, pre-retirement conference @ Scargill, spiritual director training)</w:t>
      </w:r>
      <w:r w:rsidRPr="008217A9">
        <w:t>:</w:t>
      </w:r>
    </w:p>
    <w:p w:rsidR="0068428C" w:rsidRDefault="006E20BC" w:rsidP="00BF7983">
      <w:pPr>
        <w:spacing w:after="80" w:line="240" w:lineRule="auto"/>
        <w:ind w:left="720"/>
      </w:pPr>
      <w:r w:rsidRPr="008217A9">
        <w:t xml:space="preserve">Once </w:t>
      </w:r>
      <w:r w:rsidR="007D2BD2">
        <w:t>a</w:t>
      </w:r>
      <w:r w:rsidR="002412F9">
        <w:t>n M</w:t>
      </w:r>
      <w:r w:rsidRPr="008217A9">
        <w:t>DO has agreed your attendance, go to the booking page of your chosen event. T</w:t>
      </w:r>
      <w:r w:rsidR="00322169" w:rsidRPr="008217A9">
        <w:t>here will</w:t>
      </w:r>
      <w:r w:rsidRPr="008217A9">
        <w:t xml:space="preserve"> usually </w:t>
      </w:r>
      <w:r w:rsidR="00322169" w:rsidRPr="008217A9">
        <w:t>be some method</w:t>
      </w:r>
      <w:r w:rsidRPr="008217A9">
        <w:t xml:space="preserve"> (unique to each course/event/venue) </w:t>
      </w:r>
      <w:r w:rsidR="00322169" w:rsidRPr="008217A9">
        <w:t xml:space="preserve">of explaining that the diocese will pay your invoice (up to the amount in your grant pot).  Ask </w:t>
      </w:r>
      <w:r w:rsidR="00A92BBC">
        <w:t>the</w:t>
      </w:r>
      <w:r w:rsidR="00322169" w:rsidRPr="008217A9">
        <w:t xml:space="preserve"> </w:t>
      </w:r>
      <w:r w:rsidR="002412F9">
        <w:t>M</w:t>
      </w:r>
      <w:r w:rsidR="00322169" w:rsidRPr="008217A9">
        <w:t>DO</w:t>
      </w:r>
      <w:r w:rsidR="00A92BBC">
        <w:t xml:space="preserve"> who agreed your attendance</w:t>
      </w:r>
      <w:r w:rsidR="00322169" w:rsidRPr="008217A9">
        <w:t xml:space="preserve"> if a </w:t>
      </w:r>
      <w:r w:rsidR="00322169" w:rsidRPr="008217A9">
        <w:rPr>
          <w:i/>
        </w:rPr>
        <w:t xml:space="preserve">CMD Grant Application </w:t>
      </w:r>
      <w:r w:rsidR="00322169" w:rsidRPr="008217A9">
        <w:t>form is req</w:t>
      </w:r>
      <w:r w:rsidRPr="008217A9">
        <w:t>uired and send one in if it is.</w:t>
      </w:r>
      <w:r w:rsidR="009C359B">
        <w:t xml:space="preserve"> </w:t>
      </w:r>
      <w:r w:rsidRPr="008217A9">
        <w:t xml:space="preserve">Funds to pay for your course/event will be </w:t>
      </w:r>
      <w:r w:rsidR="0068428C" w:rsidRPr="008217A9">
        <w:t>deducted</w:t>
      </w:r>
      <w:r w:rsidRPr="008217A9">
        <w:t xml:space="preserve"> directly from your CMD account so that the diocese can pay the invoice.</w:t>
      </w:r>
    </w:p>
    <w:p w:rsidR="00455E39" w:rsidRPr="008217A9" w:rsidRDefault="00455E39" w:rsidP="00002F4F">
      <w:pPr>
        <w:spacing w:after="0" w:line="240" w:lineRule="auto"/>
        <w:ind w:left="720"/>
      </w:pPr>
      <w:r>
        <w:t xml:space="preserve">Please note, that </w:t>
      </w:r>
      <w:r w:rsidR="009C359B">
        <w:t xml:space="preserve">courses </w:t>
      </w:r>
      <w:r>
        <w:t xml:space="preserve">at Scargill, </w:t>
      </w:r>
      <w:proofErr w:type="spellStart"/>
      <w:r>
        <w:t>Parceval</w:t>
      </w:r>
      <w:proofErr w:type="spellEnd"/>
      <w:r>
        <w:t xml:space="preserve"> Hall and </w:t>
      </w:r>
      <w:proofErr w:type="spellStart"/>
      <w:r>
        <w:t>Mirfield</w:t>
      </w:r>
      <w:proofErr w:type="spellEnd"/>
      <w:r>
        <w:t xml:space="preserve">, outside of specific diocesan-sponsored events should be dealt with as for non-diocesan course/events above.  If you are unsure, please contact your </w:t>
      </w:r>
      <w:r w:rsidR="009C359B">
        <w:t>M</w:t>
      </w:r>
      <w:r>
        <w:t>DO</w:t>
      </w:r>
      <w:r w:rsidR="001A5410">
        <w:t>.</w:t>
      </w:r>
    </w:p>
    <w:p w:rsidR="006E20BC" w:rsidRDefault="006E20BC" w:rsidP="00002F4F">
      <w:pPr>
        <w:spacing w:after="0" w:line="240" w:lineRule="auto"/>
      </w:pPr>
    </w:p>
    <w:p w:rsidR="00004DCA" w:rsidRPr="008217A9" w:rsidRDefault="00004DCA" w:rsidP="00002F4F">
      <w:pPr>
        <w:spacing w:after="0" w:line="240" w:lineRule="auto"/>
      </w:pPr>
    </w:p>
    <w:p w:rsidR="006E20BC" w:rsidRPr="008217A9" w:rsidRDefault="006E20BC" w:rsidP="00002F4F">
      <w:pPr>
        <w:spacing w:after="0" w:line="240" w:lineRule="auto"/>
      </w:pPr>
    </w:p>
    <w:p w:rsidR="00E774CE" w:rsidRPr="00A92BBC" w:rsidRDefault="00A92BBC" w:rsidP="00002F4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Travel</w:t>
      </w:r>
      <w:r w:rsidR="000F43F2">
        <w:rPr>
          <w:b/>
          <w:sz w:val="24"/>
          <w:szCs w:val="24"/>
        </w:rPr>
        <w:t xml:space="preserve"> and Accommodation</w:t>
      </w:r>
      <w:r>
        <w:rPr>
          <w:b/>
          <w:sz w:val="24"/>
          <w:szCs w:val="24"/>
        </w:rPr>
        <w:t xml:space="preserve"> E</w:t>
      </w:r>
      <w:r w:rsidR="00F2575B" w:rsidRPr="00A92BBC">
        <w:rPr>
          <w:b/>
          <w:sz w:val="24"/>
          <w:szCs w:val="24"/>
        </w:rPr>
        <w:t>xpenses</w:t>
      </w:r>
    </w:p>
    <w:p w:rsidR="00B0475A" w:rsidRDefault="001829CC" w:rsidP="00002F4F">
      <w:pPr>
        <w:spacing w:after="0" w:line="240" w:lineRule="auto"/>
      </w:pPr>
      <w:r w:rsidRPr="008217A9">
        <w:t>If you wish, e</w:t>
      </w:r>
      <w:r w:rsidR="00F2575B" w:rsidRPr="008217A9">
        <w:t xml:space="preserve">xpenses for travel to and from a training event may be claimed from your CMD grant along with the cost of the event itself. </w:t>
      </w:r>
    </w:p>
    <w:p w:rsidR="00F2575B" w:rsidRDefault="00F2575B" w:rsidP="00002F4F">
      <w:pPr>
        <w:spacing w:after="0" w:line="240" w:lineRule="auto"/>
      </w:pPr>
      <w:r w:rsidRPr="008217A9">
        <w:lastRenderedPageBreak/>
        <w:t xml:space="preserve">The usual rule about this is that your travel costs do not exceed </w:t>
      </w:r>
      <w:r w:rsidR="000F43F2">
        <w:t xml:space="preserve">50% of </w:t>
      </w:r>
      <w:r w:rsidRPr="008217A9">
        <w:t xml:space="preserve">the cost of the event. This is to avoid claims to travel to </w:t>
      </w:r>
      <w:r w:rsidR="001829CC" w:rsidRPr="008217A9">
        <w:t>the USA</w:t>
      </w:r>
      <w:r w:rsidRPr="008217A9">
        <w:t xml:space="preserve">, for instance, for a </w:t>
      </w:r>
      <w:r w:rsidR="001829CC" w:rsidRPr="008217A9">
        <w:t>day</w:t>
      </w:r>
      <w:r w:rsidRPr="008217A9">
        <w:t xml:space="preserve"> conference! </w:t>
      </w:r>
      <w:r w:rsidR="001C6E7B" w:rsidRPr="008217A9">
        <w:t>S</w:t>
      </w:r>
      <w:r w:rsidRPr="008217A9">
        <w:t>ometimes there is no charge for attend</w:t>
      </w:r>
      <w:r w:rsidR="001C6E7B" w:rsidRPr="008217A9">
        <w:t xml:space="preserve">ance at </w:t>
      </w:r>
      <w:r w:rsidRPr="008217A9">
        <w:t>a conference</w:t>
      </w:r>
      <w:r w:rsidR="002274F8">
        <w:t>,</w:t>
      </w:r>
      <w:r w:rsidRPr="008217A9">
        <w:t xml:space="preserve"> in which case your travel costs are bound to exceed the cost of the event. In such cases</w:t>
      </w:r>
      <w:r w:rsidR="00500459" w:rsidRPr="008217A9">
        <w:t>,</w:t>
      </w:r>
      <w:r w:rsidRPr="008217A9">
        <w:t xml:space="preserve"> the </w:t>
      </w:r>
      <w:r w:rsidR="00946B00">
        <w:t>M</w:t>
      </w:r>
      <w:r w:rsidRPr="008217A9">
        <w:t xml:space="preserve">DO will exercise their discretion and good sense. </w:t>
      </w:r>
    </w:p>
    <w:p w:rsidR="000F43F2" w:rsidRDefault="000F43F2" w:rsidP="00002F4F">
      <w:pPr>
        <w:spacing w:after="0" w:line="240" w:lineRule="auto"/>
      </w:pPr>
      <w:r>
        <w:t>Reasonable accommodation expenses may also be claimable, again, not exceeding the cost of the event (with discretion in certain circumstances).</w:t>
      </w:r>
    </w:p>
    <w:p w:rsidR="00946B00" w:rsidRDefault="00946B00" w:rsidP="00002F4F">
      <w:pPr>
        <w:spacing w:after="0" w:line="240" w:lineRule="auto"/>
      </w:pPr>
      <w:r>
        <w:t>NB - All travel and accommodation costs are deemed part of the total £250 per year CMD grant (i.e. travel and accommodation are part of the CMD grant, not additional to it)</w:t>
      </w:r>
    </w:p>
    <w:p w:rsidR="00A428A4" w:rsidRDefault="00A428A4" w:rsidP="00002F4F">
      <w:pPr>
        <w:spacing w:after="0" w:line="240" w:lineRule="auto"/>
      </w:pPr>
    </w:p>
    <w:p w:rsidR="00A428A4" w:rsidRDefault="00A428A4" w:rsidP="00002F4F">
      <w:pPr>
        <w:spacing w:after="0" w:line="240" w:lineRule="auto"/>
      </w:pPr>
    </w:p>
    <w:p w:rsidR="00A428A4" w:rsidRDefault="00A428A4" w:rsidP="00002F4F">
      <w:pPr>
        <w:spacing w:after="0" w:line="240" w:lineRule="auto"/>
      </w:pPr>
    </w:p>
    <w:p w:rsidR="00A428A4" w:rsidRPr="00AB2518" w:rsidRDefault="00A428A4" w:rsidP="00002F4F">
      <w:pPr>
        <w:spacing w:after="0" w:line="240" w:lineRule="auto"/>
        <w:rPr>
          <w:b/>
          <w:sz w:val="24"/>
          <w:szCs w:val="24"/>
        </w:rPr>
      </w:pPr>
      <w:r w:rsidRPr="00AB2518">
        <w:rPr>
          <w:b/>
          <w:sz w:val="24"/>
          <w:szCs w:val="24"/>
        </w:rPr>
        <w:t>Annual Review</w:t>
      </w:r>
      <w:r w:rsidR="00FF5FEC">
        <w:rPr>
          <w:b/>
          <w:sz w:val="24"/>
          <w:szCs w:val="24"/>
        </w:rPr>
        <w:t xml:space="preserve"> of CMD Grants</w:t>
      </w:r>
    </w:p>
    <w:p w:rsidR="00A428A4" w:rsidRPr="00A428A4" w:rsidRDefault="00A428A4" w:rsidP="00002F4F">
      <w:pPr>
        <w:spacing w:after="0" w:line="240" w:lineRule="auto"/>
      </w:pPr>
      <w:r>
        <w:t xml:space="preserve">All these conditions around CMD grants are subject to change upon annual review.  Please check with your </w:t>
      </w:r>
      <w:r w:rsidR="00726471">
        <w:t>M</w:t>
      </w:r>
      <w:r>
        <w:t>DO prior to booking your CMD event or retreat if you are unsure.</w:t>
      </w:r>
    </w:p>
    <w:p w:rsidR="00A92BBC" w:rsidRDefault="00A92BBC" w:rsidP="00002F4F">
      <w:pPr>
        <w:spacing w:after="0" w:line="240" w:lineRule="auto"/>
        <w:rPr>
          <w:b/>
        </w:rPr>
      </w:pPr>
    </w:p>
    <w:p w:rsidR="00A92BBC" w:rsidRDefault="00A92BBC" w:rsidP="00002F4F">
      <w:pPr>
        <w:spacing w:after="0" w:line="240" w:lineRule="auto"/>
        <w:rPr>
          <w:b/>
        </w:rPr>
      </w:pPr>
    </w:p>
    <w:p w:rsidR="003A144F" w:rsidRDefault="00A92BBC" w:rsidP="00002F4F">
      <w:pPr>
        <w:spacing w:after="0" w:line="240" w:lineRule="auto"/>
      </w:pPr>
      <w:r>
        <w:rPr>
          <w:b/>
        </w:rPr>
        <w:t xml:space="preserve">* </w:t>
      </w:r>
      <w:r w:rsidR="003A144F" w:rsidRPr="008217A9">
        <w:rPr>
          <w:b/>
        </w:rPr>
        <w:t>For the n</w:t>
      </w:r>
      <w:r w:rsidR="007D2BD2">
        <w:rPr>
          <w:b/>
        </w:rPr>
        <w:t xml:space="preserve">ame and contact details of </w:t>
      </w:r>
      <w:r w:rsidR="00002F4F" w:rsidRPr="008217A9">
        <w:rPr>
          <w:b/>
        </w:rPr>
        <w:t xml:space="preserve">Episcopal Area </w:t>
      </w:r>
      <w:r w:rsidR="00726471">
        <w:rPr>
          <w:b/>
        </w:rPr>
        <w:t>Ministerial</w:t>
      </w:r>
      <w:r w:rsidR="003A144F" w:rsidRPr="008217A9">
        <w:rPr>
          <w:b/>
        </w:rPr>
        <w:t xml:space="preserve"> Development Officer</w:t>
      </w:r>
      <w:r w:rsidR="007D2BD2">
        <w:rPr>
          <w:b/>
        </w:rPr>
        <w:t>s</w:t>
      </w:r>
      <w:r>
        <w:rPr>
          <w:b/>
        </w:rPr>
        <w:t xml:space="preserve"> (</w:t>
      </w:r>
      <w:r w:rsidR="00726471">
        <w:rPr>
          <w:b/>
        </w:rPr>
        <w:t>M</w:t>
      </w:r>
      <w:r>
        <w:rPr>
          <w:b/>
        </w:rPr>
        <w:t>DOs)</w:t>
      </w:r>
      <w:r w:rsidR="003A144F" w:rsidRPr="008217A9">
        <w:rPr>
          <w:b/>
        </w:rPr>
        <w:t>, please check the diocesan website</w:t>
      </w:r>
      <w:proofErr w:type="gramStart"/>
      <w:r w:rsidR="003A144F" w:rsidRPr="008217A9">
        <w:rPr>
          <w:b/>
        </w:rPr>
        <w:t>:</w:t>
      </w:r>
      <w:proofErr w:type="gramEnd"/>
      <w:hyperlink r:id="rId13" w:history="1">
        <w:r w:rsidR="009B373B" w:rsidRPr="008217A9">
          <w:rPr>
            <w:rStyle w:val="Hyperlink"/>
          </w:rPr>
          <w:t xml:space="preserve">https://www.leeds.anglican.org/how-we-can-help/empowering-leadership/clergy-development/ </w:t>
        </w:r>
      </w:hyperlink>
    </w:p>
    <w:p w:rsidR="00121759" w:rsidRDefault="00121759" w:rsidP="00002F4F">
      <w:pPr>
        <w:spacing w:after="0" w:line="240" w:lineRule="auto"/>
      </w:pPr>
    </w:p>
    <w:p w:rsidR="00BF7983" w:rsidRDefault="00FE053E" w:rsidP="00002F4F">
      <w:pPr>
        <w:spacing w:after="0" w:line="240" w:lineRule="auto"/>
      </w:pPr>
      <w:r w:rsidRPr="00AB2518">
        <w:rPr>
          <w:b/>
        </w:rPr>
        <w:t>Claim forms can be downloaded from:</w:t>
      </w:r>
      <w:r w:rsidR="00121759" w:rsidRPr="00121759">
        <w:t>https://leeds.anglican.org/how-we-can-help/clergy-lay-training/clergy-development/cmd-resources/</w:t>
      </w:r>
    </w:p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BF7983" w:rsidRPr="00BF7983" w:rsidRDefault="00BF7983" w:rsidP="00BF7983"/>
    <w:p w:rsidR="00121759" w:rsidRPr="00BF7983" w:rsidRDefault="00BF7983" w:rsidP="00BF7983">
      <w:pPr>
        <w:tabs>
          <w:tab w:val="left" w:pos="1740"/>
        </w:tabs>
      </w:pPr>
      <w:r>
        <w:tab/>
      </w:r>
    </w:p>
    <w:sectPr w:rsidR="00121759" w:rsidRPr="00BF7983" w:rsidSect="00A92BB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6A" w:rsidRDefault="001C246A" w:rsidP="00A72FD7">
      <w:pPr>
        <w:spacing w:after="0" w:line="240" w:lineRule="auto"/>
      </w:pPr>
      <w:r>
        <w:separator/>
      </w:r>
    </w:p>
  </w:endnote>
  <w:endnote w:type="continuationSeparator" w:id="0">
    <w:p w:rsidR="001C246A" w:rsidRDefault="001C246A" w:rsidP="00A7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D7" w:rsidRPr="00A92BBC" w:rsidRDefault="00BF7983">
    <w:pPr>
      <w:pStyle w:val="Foo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 xml:space="preserve">CMD </w:t>
    </w:r>
    <w:r w:rsidR="00A92BBC" w:rsidRPr="00A92BBC">
      <w:rPr>
        <w:i/>
        <w:color w:val="808080" w:themeColor="background1" w:themeShade="80"/>
        <w:sz w:val="16"/>
        <w:szCs w:val="16"/>
      </w:rPr>
      <w:t xml:space="preserve">Grants Explained – this version dated </w:t>
    </w:r>
    <w:r>
      <w:rPr>
        <w:i/>
        <w:color w:val="808080" w:themeColor="background1" w:themeShade="80"/>
        <w:sz w:val="16"/>
        <w:szCs w:val="16"/>
      </w:rPr>
      <w:t>10/12/2024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6A" w:rsidRDefault="001C246A" w:rsidP="00A72FD7">
      <w:pPr>
        <w:spacing w:after="0" w:line="240" w:lineRule="auto"/>
      </w:pPr>
      <w:r>
        <w:separator/>
      </w:r>
    </w:p>
  </w:footnote>
  <w:footnote w:type="continuationSeparator" w:id="0">
    <w:p w:rsidR="001C246A" w:rsidRDefault="001C246A" w:rsidP="00A7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27BA"/>
    <w:multiLevelType w:val="hybridMultilevel"/>
    <w:tmpl w:val="6472F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F1136"/>
    <w:multiLevelType w:val="hybridMultilevel"/>
    <w:tmpl w:val="CDE6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E6A53"/>
    <w:multiLevelType w:val="hybridMultilevel"/>
    <w:tmpl w:val="786654F8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6F4A2715"/>
    <w:multiLevelType w:val="hybridMultilevel"/>
    <w:tmpl w:val="EC4C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E"/>
    <w:rsid w:val="00002F4F"/>
    <w:rsid w:val="00004DCA"/>
    <w:rsid w:val="00071A4D"/>
    <w:rsid w:val="000A3658"/>
    <w:rsid w:val="000F43F2"/>
    <w:rsid w:val="00121759"/>
    <w:rsid w:val="001829CC"/>
    <w:rsid w:val="001A5410"/>
    <w:rsid w:val="001C246A"/>
    <w:rsid w:val="001C6E7B"/>
    <w:rsid w:val="001C7FA6"/>
    <w:rsid w:val="00211032"/>
    <w:rsid w:val="002274F8"/>
    <w:rsid w:val="002412F9"/>
    <w:rsid w:val="0029712E"/>
    <w:rsid w:val="002A547C"/>
    <w:rsid w:val="003064E1"/>
    <w:rsid w:val="0031724D"/>
    <w:rsid w:val="00322169"/>
    <w:rsid w:val="003735BE"/>
    <w:rsid w:val="003972F3"/>
    <w:rsid w:val="003A144F"/>
    <w:rsid w:val="00421BBA"/>
    <w:rsid w:val="00441ED9"/>
    <w:rsid w:val="00455E39"/>
    <w:rsid w:val="004E4F41"/>
    <w:rsid w:val="00500459"/>
    <w:rsid w:val="0055352A"/>
    <w:rsid w:val="00611023"/>
    <w:rsid w:val="0062626E"/>
    <w:rsid w:val="00647A8F"/>
    <w:rsid w:val="0068428C"/>
    <w:rsid w:val="006D5E32"/>
    <w:rsid w:val="006E20BC"/>
    <w:rsid w:val="0071047B"/>
    <w:rsid w:val="00724A74"/>
    <w:rsid w:val="00726471"/>
    <w:rsid w:val="00755F64"/>
    <w:rsid w:val="007D2BD2"/>
    <w:rsid w:val="00804A8B"/>
    <w:rsid w:val="008137AD"/>
    <w:rsid w:val="008217A9"/>
    <w:rsid w:val="00831D3A"/>
    <w:rsid w:val="008371B6"/>
    <w:rsid w:val="0083745B"/>
    <w:rsid w:val="00883056"/>
    <w:rsid w:val="00946B00"/>
    <w:rsid w:val="009B373B"/>
    <w:rsid w:val="009C359B"/>
    <w:rsid w:val="00A10CFB"/>
    <w:rsid w:val="00A428A4"/>
    <w:rsid w:val="00A72FD7"/>
    <w:rsid w:val="00A87973"/>
    <w:rsid w:val="00A879DE"/>
    <w:rsid w:val="00A92BBC"/>
    <w:rsid w:val="00A93452"/>
    <w:rsid w:val="00AA28C9"/>
    <w:rsid w:val="00AB2518"/>
    <w:rsid w:val="00B0475A"/>
    <w:rsid w:val="00B17C2C"/>
    <w:rsid w:val="00B22095"/>
    <w:rsid w:val="00BE079B"/>
    <w:rsid w:val="00BE569B"/>
    <w:rsid w:val="00BE7F3E"/>
    <w:rsid w:val="00BF7983"/>
    <w:rsid w:val="00C32112"/>
    <w:rsid w:val="00C561FE"/>
    <w:rsid w:val="00CE4406"/>
    <w:rsid w:val="00DB6042"/>
    <w:rsid w:val="00E63608"/>
    <w:rsid w:val="00E774CE"/>
    <w:rsid w:val="00E944AF"/>
    <w:rsid w:val="00EC1F9A"/>
    <w:rsid w:val="00F2575B"/>
    <w:rsid w:val="00F4119B"/>
    <w:rsid w:val="00FE053E"/>
    <w:rsid w:val="00FF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64C8AC5"/>
  <w15:docId w15:val="{A80739F0-75EE-4787-B162-1F20117B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D7"/>
  </w:style>
  <w:style w:type="paragraph" w:styleId="Footer">
    <w:name w:val="footer"/>
    <w:basedOn w:val="Normal"/>
    <w:link w:val="FooterChar"/>
    <w:uiPriority w:val="99"/>
    <w:unhideWhenUsed/>
    <w:rsid w:val="00A72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D7"/>
  </w:style>
  <w:style w:type="character" w:styleId="Hyperlink">
    <w:name w:val="Hyperlink"/>
    <w:basedOn w:val="DefaultParagraphFont"/>
    <w:uiPriority w:val="99"/>
    <w:unhideWhenUsed/>
    <w:rsid w:val="009B37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023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eds.anglican.org/how-we-can-help/empowering-leadership/clergy-development/%20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eds.anglican.org/how-we-can-help/clergy-lay-training/clergy-development/cmd-resources/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14b7b2-c45f-4a08-b391-4f4eec0b18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483FA743A244494F5BCE4BA2240B0" ma:contentTypeVersion="16" ma:contentTypeDescription="Create a new document." ma:contentTypeScope="" ma:versionID="5e7b0cb12230446d82a8114b99c84c65">
  <xsd:schema xmlns:xsd="http://www.w3.org/2001/XMLSchema" xmlns:xs="http://www.w3.org/2001/XMLSchema" xmlns:p="http://schemas.microsoft.com/office/2006/metadata/properties" xmlns:ns3="3a14b7b2-c45f-4a08-b391-4f4eec0b185f" xmlns:ns4="967f4277-98ee-44db-a40c-48922dbaf3ec" targetNamespace="http://schemas.microsoft.com/office/2006/metadata/properties" ma:root="true" ma:fieldsID="f60c4e30c023f6ffdeff988b22728f7d" ns3:_="" ns4:_="">
    <xsd:import namespace="3a14b7b2-c45f-4a08-b391-4f4eec0b185f"/>
    <xsd:import namespace="967f4277-98ee-44db-a40c-48922dbaf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4b7b2-c45f-4a08-b391-4f4eec0b1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f4277-98ee-44db-a40c-48922dba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2846A-2082-4C57-8737-138657276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15083-2D49-4112-9A90-D227CAAE5FC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a14b7b2-c45f-4a08-b391-4f4eec0b185f"/>
    <ds:schemaRef ds:uri="http://schemas.microsoft.com/office/infopath/2007/PartnerControls"/>
    <ds:schemaRef ds:uri="967f4277-98ee-44db-a40c-48922dbaf3e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A50957-9EDB-4491-B5E1-5989ACB75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4b7b2-c45f-4a08-b391-4f4eec0b185f"/>
    <ds:schemaRef ds:uri="967f4277-98ee-44db-a40c-48922dba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Tawn</dc:creator>
  <cp:lastModifiedBy>Steve Proudlove</cp:lastModifiedBy>
  <cp:revision>3</cp:revision>
  <dcterms:created xsi:type="dcterms:W3CDTF">2024-12-10T16:37:00Z</dcterms:created>
  <dcterms:modified xsi:type="dcterms:W3CDTF">2024-12-10T16:37:00Z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0x010100C29483FA743A244494F5BCE4BA2240B0</vt:lpwstr>
  </property>
</Properties>
</file>