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B20E" w14:textId="77777777" w:rsidR="00593673" w:rsidRPr="0056545B" w:rsidRDefault="00593673" w:rsidP="00593673">
      <w:pPr>
        <w:rPr>
          <w:rFonts w:ascii="Gill Sans MT" w:hAnsi="Gill Sans MT"/>
          <w:sz w:val="24"/>
        </w:rPr>
      </w:pPr>
      <w:r>
        <w:rPr>
          <w:rFonts w:ascii="Gill Sans MT" w:hAnsi="Gill Sans MT"/>
          <w:noProof/>
          <w:sz w:val="24"/>
          <w:lang w:eastAsia="en-GB"/>
        </w:rPr>
        <w:drawing>
          <wp:anchor distT="0" distB="0" distL="114300" distR="114300" simplePos="0" relativeHeight="251659264" behindDoc="0" locked="0" layoutInCell="1" allowOverlap="1" wp14:anchorId="7432B1A9" wp14:editId="57D69CC6">
            <wp:simplePos x="0" y="0"/>
            <wp:positionH relativeFrom="margin">
              <wp:align>left</wp:align>
            </wp:positionH>
            <wp:positionV relativeFrom="paragraph">
              <wp:posOffset>-129198</wp:posOffset>
            </wp:positionV>
            <wp:extent cx="1917700" cy="13557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 of L logo and L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700" cy="1355733"/>
                    </a:xfrm>
                    <a:prstGeom prst="rect">
                      <a:avLst/>
                    </a:prstGeom>
                  </pic:spPr>
                </pic:pic>
              </a:graphicData>
            </a:graphic>
            <wp14:sizeRelH relativeFrom="page">
              <wp14:pctWidth>0</wp14:pctWidth>
            </wp14:sizeRelH>
            <wp14:sizeRelV relativeFrom="page">
              <wp14:pctHeight>0</wp14:pctHeight>
            </wp14:sizeRelV>
          </wp:anchor>
        </w:drawing>
      </w:r>
    </w:p>
    <w:p w14:paraId="11B29CEE" w14:textId="77777777" w:rsidR="00593673" w:rsidRPr="00D53613" w:rsidRDefault="00593673" w:rsidP="00593673">
      <w:pPr>
        <w:ind w:left="4320"/>
        <w:rPr>
          <w:rFonts w:ascii="Gill Sans MT" w:hAnsi="Gill Sans MT"/>
          <w:b/>
          <w:sz w:val="32"/>
        </w:rPr>
      </w:pPr>
      <w:r w:rsidRPr="00D53613">
        <w:rPr>
          <w:rFonts w:ascii="Gill Sans MT" w:hAnsi="Gill Sans MT"/>
          <w:b/>
          <w:sz w:val="32"/>
        </w:rPr>
        <w:t>Diocesan Internship Scheme</w:t>
      </w:r>
      <w:r w:rsidRPr="00D53613">
        <w:rPr>
          <w:rFonts w:ascii="Gill Sans MT" w:hAnsi="Gill Sans MT"/>
          <w:b/>
          <w:sz w:val="32"/>
        </w:rPr>
        <w:br/>
        <w:t>CODE OF CONDUCT</w:t>
      </w:r>
    </w:p>
    <w:p w14:paraId="0C3B01C6" w14:textId="77777777" w:rsidR="00593673" w:rsidRPr="0056545B" w:rsidRDefault="00593673" w:rsidP="00593673">
      <w:pPr>
        <w:ind w:left="2160" w:firstLine="720"/>
        <w:rPr>
          <w:rFonts w:ascii="Gill Sans MT" w:hAnsi="Gill Sans MT"/>
          <w:sz w:val="24"/>
        </w:rPr>
      </w:pPr>
    </w:p>
    <w:p w14:paraId="4EBFBBF5" w14:textId="77777777" w:rsidR="00593673" w:rsidRPr="0056545B" w:rsidRDefault="00593673" w:rsidP="00593673">
      <w:pPr>
        <w:rPr>
          <w:rFonts w:ascii="Gill Sans MT" w:hAnsi="Gill Sans MT"/>
          <w:sz w:val="24"/>
        </w:rPr>
      </w:pPr>
      <w:r w:rsidRPr="0056545B">
        <w:rPr>
          <w:rFonts w:ascii="Gill Sans MT" w:hAnsi="Gill Sans MT"/>
          <w:sz w:val="24"/>
        </w:rPr>
        <w:t xml:space="preserve">In the Gospels we are offered the story of a woman who pours perfume on Jesus. In Mark and John’s Gospels this woman is criticised; seen as wasteful because the cost of the perfume equates to a year’s wages. Jesus retorts that what she has done is a beautiful thing. </w:t>
      </w:r>
    </w:p>
    <w:p w14:paraId="2C9A743B" w14:textId="77777777" w:rsidR="00593673" w:rsidRPr="0056545B" w:rsidRDefault="00593673" w:rsidP="00593673">
      <w:pPr>
        <w:rPr>
          <w:rFonts w:ascii="Gill Sans MT" w:hAnsi="Gill Sans MT"/>
          <w:sz w:val="24"/>
        </w:rPr>
      </w:pPr>
      <w:r w:rsidRPr="0056545B">
        <w:rPr>
          <w:rFonts w:ascii="Gill Sans MT" w:hAnsi="Gill Sans MT"/>
          <w:sz w:val="24"/>
        </w:rPr>
        <w:t xml:space="preserve">Giving a year to explore discipleship, vocation and service remains a beautiful act of worship. As such, the sacrifice of the year should be honoured- and church placements and the training leads should bear in mind that this is a year that interns have set aside to grow. </w:t>
      </w:r>
    </w:p>
    <w:p w14:paraId="3C69C730" w14:textId="77777777" w:rsidR="00593673" w:rsidRPr="0056545B" w:rsidRDefault="00593673" w:rsidP="00593673">
      <w:pPr>
        <w:rPr>
          <w:rFonts w:ascii="Gill Sans MT" w:hAnsi="Gill Sans MT"/>
          <w:sz w:val="24"/>
        </w:rPr>
      </w:pPr>
      <w:r w:rsidRPr="0056545B">
        <w:rPr>
          <w:rFonts w:ascii="Gill Sans MT" w:hAnsi="Gill Sans MT"/>
          <w:sz w:val="24"/>
        </w:rPr>
        <w:t>This code of conduct reflects what will be expected of the intern, the placement church and the training hub.</w:t>
      </w:r>
      <w:r>
        <w:rPr>
          <w:rFonts w:ascii="Gill Sans MT" w:hAnsi="Gill Sans MT"/>
          <w:sz w:val="24"/>
        </w:rPr>
        <w:br/>
      </w:r>
    </w:p>
    <w:p w14:paraId="410B486A" w14:textId="77777777" w:rsidR="00593673" w:rsidRPr="0056545B" w:rsidRDefault="00593673" w:rsidP="00593673">
      <w:pPr>
        <w:rPr>
          <w:rFonts w:ascii="Gill Sans MT" w:hAnsi="Gill Sans MT"/>
          <w:b/>
          <w:sz w:val="24"/>
        </w:rPr>
      </w:pPr>
      <w:r w:rsidRPr="0056545B">
        <w:rPr>
          <w:rFonts w:ascii="Gill Sans MT" w:hAnsi="Gill Sans MT"/>
          <w:b/>
          <w:sz w:val="24"/>
        </w:rPr>
        <w:t xml:space="preserve">Expectations of the Intern </w:t>
      </w:r>
    </w:p>
    <w:p w14:paraId="68E5EB63" w14:textId="77777777" w:rsidR="00593673" w:rsidRDefault="00593673" w:rsidP="00593673">
      <w:pPr>
        <w:rPr>
          <w:rFonts w:ascii="Gill Sans MT" w:hAnsi="Gill Sans MT"/>
          <w:sz w:val="24"/>
        </w:rPr>
      </w:pPr>
      <w:r w:rsidRPr="0056545B">
        <w:rPr>
          <w:rFonts w:ascii="Gill Sans MT" w:hAnsi="Gill Sans MT"/>
          <w:sz w:val="24"/>
        </w:rPr>
        <w:t xml:space="preserve">Interns are, by virtue of their role for the year, expected to honour their commitment and the commitment that their peers have made to join in the journey of discipleship and growth. Whilst, as volunteers, interns cannot be compelled to be at everything, it is hoped that they commit to </w:t>
      </w:r>
      <w:r w:rsidRPr="00AC7103">
        <w:rPr>
          <w:rFonts w:ascii="Gill Sans MT" w:hAnsi="Gill Sans MT"/>
          <w:sz w:val="24"/>
        </w:rPr>
        <w:t xml:space="preserve">be </w:t>
      </w:r>
      <w:r w:rsidRPr="0056545B">
        <w:rPr>
          <w:rFonts w:ascii="Gill Sans MT" w:hAnsi="Gill Sans MT"/>
          <w:sz w:val="24"/>
        </w:rPr>
        <w:t>wholly present to the programme. This includes consideration as a group about what behaviours are acceptable in the training sessions (including phone use, discerning together what acceptable banter might mean, and committing to a rhythm of shared prayer).</w:t>
      </w:r>
    </w:p>
    <w:p w14:paraId="57842FD9" w14:textId="77777777" w:rsidR="00593673" w:rsidRPr="0056545B" w:rsidRDefault="00593673" w:rsidP="00593673">
      <w:pPr>
        <w:rPr>
          <w:rFonts w:ascii="Gill Sans MT" w:hAnsi="Gill Sans MT"/>
          <w:sz w:val="24"/>
        </w:rPr>
      </w:pPr>
      <w:r w:rsidRPr="00AC7103">
        <w:rPr>
          <w:rFonts w:ascii="Gill Sans MT" w:hAnsi="Gill Sans MT"/>
          <w:sz w:val="24"/>
        </w:rPr>
        <w:t xml:space="preserve">There is an expectation that all </w:t>
      </w:r>
      <w:r>
        <w:rPr>
          <w:rFonts w:ascii="Gill Sans MT" w:hAnsi="Gill Sans MT"/>
          <w:sz w:val="24"/>
        </w:rPr>
        <w:t>interns</w:t>
      </w:r>
      <w:r w:rsidRPr="00AC7103">
        <w:rPr>
          <w:rFonts w:ascii="Gill Sans MT" w:hAnsi="Gill Sans MT"/>
          <w:sz w:val="24"/>
        </w:rPr>
        <w:t xml:space="preserve"> will learn to manage their time and turn up punctually both for their </w:t>
      </w:r>
      <w:r>
        <w:rPr>
          <w:rFonts w:ascii="Gill Sans MT" w:hAnsi="Gill Sans MT"/>
          <w:sz w:val="24"/>
        </w:rPr>
        <w:t>church placement</w:t>
      </w:r>
      <w:r w:rsidRPr="00AC7103">
        <w:rPr>
          <w:rFonts w:ascii="Gill Sans MT" w:hAnsi="Gill Sans MT"/>
          <w:sz w:val="24"/>
        </w:rPr>
        <w:t xml:space="preserve"> commitments and for training sessions. If they are unavoidably delayed or unable to attend they are responsible for letting their </w:t>
      </w:r>
      <w:r>
        <w:rPr>
          <w:rFonts w:ascii="Gill Sans MT" w:hAnsi="Gill Sans MT"/>
          <w:sz w:val="24"/>
        </w:rPr>
        <w:t>church placement supervisor</w:t>
      </w:r>
      <w:r w:rsidRPr="00AC7103">
        <w:rPr>
          <w:rFonts w:ascii="Gill Sans MT" w:hAnsi="Gill Sans MT"/>
          <w:sz w:val="24"/>
        </w:rPr>
        <w:t xml:space="preserve"> and training</w:t>
      </w:r>
      <w:r>
        <w:rPr>
          <w:rFonts w:ascii="Gill Sans MT" w:hAnsi="Gill Sans MT"/>
          <w:sz w:val="24"/>
        </w:rPr>
        <w:t xml:space="preserve"> hub leader</w:t>
      </w:r>
      <w:r w:rsidRPr="00AC7103">
        <w:rPr>
          <w:rFonts w:ascii="Gill Sans MT" w:hAnsi="Gill Sans MT"/>
          <w:sz w:val="24"/>
        </w:rPr>
        <w:t xml:space="preserve"> know.</w:t>
      </w:r>
    </w:p>
    <w:p w14:paraId="052C6D7B" w14:textId="77777777" w:rsidR="00593673" w:rsidRPr="0056545B" w:rsidRDefault="00593673" w:rsidP="00593673">
      <w:pPr>
        <w:rPr>
          <w:rFonts w:ascii="Gill Sans MT" w:hAnsi="Gill Sans MT"/>
          <w:sz w:val="24"/>
        </w:rPr>
      </w:pPr>
      <w:r w:rsidRPr="0056545B">
        <w:rPr>
          <w:rFonts w:ascii="Gill Sans MT" w:hAnsi="Gill Sans MT"/>
          <w:sz w:val="24"/>
        </w:rPr>
        <w:t>As individuals, interns are expected to use this year to develop patterns of prayer, study, fasting and other spiritual disciplines that will equip them for their future.</w:t>
      </w:r>
      <w:r>
        <w:rPr>
          <w:rFonts w:ascii="Gill Sans MT" w:hAnsi="Gill Sans MT"/>
          <w:sz w:val="24"/>
        </w:rPr>
        <w:t xml:space="preserve"> </w:t>
      </w:r>
    </w:p>
    <w:p w14:paraId="1470AC67" w14:textId="77777777" w:rsidR="00593673" w:rsidRDefault="00593673" w:rsidP="00593673">
      <w:pPr>
        <w:rPr>
          <w:rFonts w:ascii="Gill Sans MT" w:hAnsi="Gill Sans MT"/>
          <w:sz w:val="24"/>
        </w:rPr>
      </w:pPr>
      <w:r w:rsidRPr="0056545B">
        <w:rPr>
          <w:rFonts w:ascii="Gill Sans MT" w:hAnsi="Gill Sans MT"/>
          <w:sz w:val="24"/>
        </w:rPr>
        <w:t>Interns are expected to act at all times with due consideration for others and in a manner that reflects the fact that they are volunteering for the church. Interns are seen as leaders in the church, and as such are expected to be mindful of how their words, action or inaction will impact on others. They are to be positive and appropriate Christian role models. This includes being willing to take responsibility for their actions, say sorry when necessary and offer forgiveness to others where appropriate.</w:t>
      </w:r>
    </w:p>
    <w:p w14:paraId="41929F0B" w14:textId="77777777" w:rsidR="00593673" w:rsidRPr="00593673" w:rsidRDefault="00593673" w:rsidP="00593673">
      <w:pPr>
        <w:pStyle w:val="CommentText"/>
        <w:rPr>
          <w:rFonts w:ascii="Gill Sans MT" w:hAnsi="Gill Sans MT"/>
          <w:sz w:val="24"/>
          <w:szCs w:val="22"/>
        </w:rPr>
      </w:pPr>
      <w:r w:rsidRPr="00593673">
        <w:rPr>
          <w:rFonts w:ascii="Gill Sans MT" w:hAnsi="Gill Sans MT"/>
          <w:sz w:val="24"/>
          <w:szCs w:val="22"/>
        </w:rPr>
        <w:t>Interns are expected to commit to not saying or doing anything that would damage the reputation of the church or which may bring the church into disrepute. Interns are expected to speak well of others and not gossip</w:t>
      </w:r>
      <w:r>
        <w:rPr>
          <w:rFonts w:ascii="Gill Sans MT" w:hAnsi="Gill Sans MT"/>
          <w:sz w:val="24"/>
          <w:szCs w:val="22"/>
        </w:rPr>
        <w:t xml:space="preserve">, and </w:t>
      </w:r>
      <w:r w:rsidRPr="00593673">
        <w:rPr>
          <w:rFonts w:ascii="Gill Sans MT" w:hAnsi="Gill Sans MT"/>
          <w:sz w:val="24"/>
          <w:szCs w:val="22"/>
        </w:rPr>
        <w:t xml:space="preserve">to be honest in all their dealings with others. As representatives of their respective churches and the </w:t>
      </w:r>
      <w:r>
        <w:rPr>
          <w:rFonts w:ascii="Gill Sans MT" w:hAnsi="Gill Sans MT"/>
          <w:sz w:val="24"/>
          <w:szCs w:val="22"/>
        </w:rPr>
        <w:t>d</w:t>
      </w:r>
      <w:r w:rsidRPr="00593673">
        <w:rPr>
          <w:rFonts w:ascii="Gill Sans MT" w:hAnsi="Gill Sans MT"/>
          <w:sz w:val="24"/>
          <w:szCs w:val="22"/>
        </w:rPr>
        <w:t>iocese</w:t>
      </w:r>
      <w:r>
        <w:rPr>
          <w:rFonts w:ascii="Gill Sans MT" w:hAnsi="Gill Sans MT"/>
          <w:sz w:val="24"/>
          <w:szCs w:val="22"/>
        </w:rPr>
        <w:t>,</w:t>
      </w:r>
      <w:r w:rsidRPr="00593673">
        <w:rPr>
          <w:rFonts w:ascii="Gill Sans MT" w:hAnsi="Gill Sans MT"/>
          <w:sz w:val="24"/>
          <w:szCs w:val="22"/>
        </w:rPr>
        <w:t xml:space="preserve"> </w:t>
      </w:r>
      <w:r>
        <w:rPr>
          <w:rFonts w:ascii="Gill Sans MT" w:hAnsi="Gill Sans MT"/>
          <w:sz w:val="24"/>
          <w:szCs w:val="22"/>
        </w:rPr>
        <w:t>i</w:t>
      </w:r>
      <w:r w:rsidRPr="00593673">
        <w:rPr>
          <w:rFonts w:ascii="Gill Sans MT" w:hAnsi="Gill Sans MT"/>
          <w:sz w:val="24"/>
          <w:szCs w:val="22"/>
        </w:rPr>
        <w:t>nterns need to be wise about the content that they post online and their interactions on social media.</w:t>
      </w:r>
    </w:p>
    <w:p w14:paraId="30EC489B" w14:textId="77777777" w:rsidR="00593673" w:rsidRPr="0056545B" w:rsidRDefault="00593673" w:rsidP="00593673">
      <w:pPr>
        <w:rPr>
          <w:rFonts w:ascii="Gill Sans MT" w:hAnsi="Gill Sans MT"/>
          <w:sz w:val="24"/>
        </w:rPr>
      </w:pPr>
      <w:r w:rsidRPr="0056545B">
        <w:rPr>
          <w:rFonts w:ascii="Gill Sans MT" w:hAnsi="Gill Sans MT"/>
          <w:sz w:val="24"/>
        </w:rPr>
        <w:lastRenderedPageBreak/>
        <w:t>Interns are</w:t>
      </w:r>
      <w:r>
        <w:rPr>
          <w:rFonts w:ascii="Gill Sans MT" w:hAnsi="Gill Sans MT"/>
          <w:sz w:val="24"/>
        </w:rPr>
        <w:t xml:space="preserve"> </w:t>
      </w:r>
      <w:r w:rsidRPr="0056545B">
        <w:rPr>
          <w:rFonts w:ascii="Gill Sans MT" w:hAnsi="Gill Sans MT"/>
          <w:sz w:val="24"/>
        </w:rPr>
        <w:t>not permitted to use illegal substances or misuse prescribed drugs or solvents whilst they are participating in the scheme.  If an intern is caught consuming such substances or is believed to be under their influence, then their participation in the internship may be brought to an immediate end. Excessive alcohol use will be treated in the same manner.</w:t>
      </w:r>
    </w:p>
    <w:p w14:paraId="73AA3374" w14:textId="77777777" w:rsidR="00593673" w:rsidRPr="0056545B" w:rsidRDefault="00593673" w:rsidP="00593673">
      <w:pPr>
        <w:rPr>
          <w:rFonts w:ascii="Gill Sans MT" w:hAnsi="Gill Sans MT"/>
          <w:sz w:val="24"/>
        </w:rPr>
      </w:pPr>
      <w:r w:rsidRPr="0056545B">
        <w:rPr>
          <w:rFonts w:ascii="Gill Sans MT" w:hAnsi="Gill Sans MT"/>
          <w:sz w:val="24"/>
        </w:rPr>
        <w:t>Interns are expected to uphold the standards of sexual and intimate conduct that reflect the stated position of the church in which they will serve their placement. This will be explored before an intern is appointed to a particular placement in order that each intern is able to live with integrity through the course of their intern year. Participants in the New Wine Discipleship year will be held to the New Wine standards.</w:t>
      </w:r>
    </w:p>
    <w:p w14:paraId="6384DE7A" w14:textId="77777777" w:rsidR="00593673" w:rsidRPr="0056545B" w:rsidRDefault="00593673" w:rsidP="00593673">
      <w:pPr>
        <w:rPr>
          <w:rFonts w:ascii="Gill Sans MT" w:hAnsi="Gill Sans MT"/>
          <w:sz w:val="24"/>
        </w:rPr>
      </w:pPr>
      <w:r w:rsidRPr="0056545B">
        <w:rPr>
          <w:rFonts w:ascii="Gill Sans MT" w:hAnsi="Gill Sans MT"/>
          <w:sz w:val="24"/>
        </w:rPr>
        <w:t xml:space="preserve">Our experience of running the internship </w:t>
      </w:r>
      <w:r>
        <w:rPr>
          <w:rFonts w:ascii="Gill Sans MT" w:hAnsi="Gill Sans MT"/>
          <w:sz w:val="24"/>
        </w:rPr>
        <w:t xml:space="preserve">programme </w:t>
      </w:r>
      <w:r w:rsidRPr="0056545B">
        <w:rPr>
          <w:rFonts w:ascii="Gill Sans MT" w:hAnsi="Gill Sans MT"/>
          <w:sz w:val="24"/>
        </w:rPr>
        <w:t>is that pastoral and mental health issues</w:t>
      </w:r>
      <w:r>
        <w:rPr>
          <w:rFonts w:ascii="Gill Sans MT" w:hAnsi="Gill Sans MT"/>
          <w:sz w:val="24"/>
        </w:rPr>
        <w:t xml:space="preserve"> can arise during the course </w:t>
      </w:r>
      <w:r w:rsidRPr="0056545B">
        <w:rPr>
          <w:rFonts w:ascii="Gill Sans MT" w:hAnsi="Gill Sans MT"/>
          <w:sz w:val="24"/>
        </w:rPr>
        <w:t>of the year. Talking therapies may be offered to interns in order to give extra support. If the training hub leaders and placement supervisors believe that the internship is placing excessive strain on the intern, to the extent of causing serious concern for their wellbeing, the internship may be</w:t>
      </w:r>
      <w:r>
        <w:rPr>
          <w:rFonts w:ascii="Gill Sans MT" w:hAnsi="Gill Sans MT"/>
          <w:sz w:val="24"/>
        </w:rPr>
        <w:t xml:space="preserve"> put on hold or</w:t>
      </w:r>
      <w:r w:rsidRPr="0056545B">
        <w:rPr>
          <w:rFonts w:ascii="Gill Sans MT" w:hAnsi="Gill Sans MT"/>
          <w:sz w:val="24"/>
        </w:rPr>
        <w:t xml:space="preserve"> terminated and suitable pastoral support put in place.</w:t>
      </w:r>
    </w:p>
    <w:p w14:paraId="7B57D98A" w14:textId="77777777" w:rsidR="00593673" w:rsidRPr="0056545B" w:rsidRDefault="00593673" w:rsidP="00593673">
      <w:pPr>
        <w:rPr>
          <w:rFonts w:ascii="Gill Sans MT" w:hAnsi="Gill Sans MT"/>
          <w:sz w:val="24"/>
        </w:rPr>
      </w:pPr>
      <w:r w:rsidRPr="0056545B">
        <w:rPr>
          <w:rFonts w:ascii="Gill Sans MT" w:hAnsi="Gill Sans MT"/>
          <w:sz w:val="24"/>
        </w:rPr>
        <w:t xml:space="preserve">Interns will be living in some form of Christian household. Housing agreements define the ‘dos and don’ts’ of living in any situation but interns are also encouraged to consider together what it means for them to form a Christian household including shared meals, hospitality and prayer. </w:t>
      </w:r>
    </w:p>
    <w:p w14:paraId="7441808F" w14:textId="77777777" w:rsidR="00593673" w:rsidRPr="0056545B" w:rsidRDefault="00593673" w:rsidP="00593673">
      <w:pPr>
        <w:rPr>
          <w:rFonts w:ascii="Gill Sans MT" w:hAnsi="Gill Sans MT"/>
          <w:sz w:val="24"/>
        </w:rPr>
      </w:pPr>
      <w:r w:rsidRPr="0056545B">
        <w:rPr>
          <w:rFonts w:ascii="Gill Sans MT" w:hAnsi="Gill Sans MT"/>
          <w:sz w:val="24"/>
        </w:rPr>
        <w:t xml:space="preserve">Interns are expected to obey the laws of the land at all times. Further, the Church of England outlines that membership of </w:t>
      </w:r>
      <w:r>
        <w:rPr>
          <w:rFonts w:ascii="Gill Sans MT" w:hAnsi="Gill Sans MT"/>
          <w:sz w:val="24"/>
        </w:rPr>
        <w:t>extremists groups who promote active opposition to British fundamental values</w:t>
      </w:r>
      <w:r w:rsidRPr="0056545B">
        <w:rPr>
          <w:rFonts w:ascii="Gill Sans MT" w:hAnsi="Gill Sans MT"/>
          <w:sz w:val="24"/>
        </w:rPr>
        <w:t xml:space="preserve"> is not appropriate for those in trusted positions in the church. </w:t>
      </w:r>
      <w:r>
        <w:rPr>
          <w:rFonts w:ascii="Gill Sans MT" w:hAnsi="Gill Sans MT"/>
          <w:sz w:val="24"/>
        </w:rPr>
        <w:t>Interns therefore should not be members of any such groups.</w:t>
      </w:r>
    </w:p>
    <w:p w14:paraId="0FEDF0DA" w14:textId="77777777" w:rsidR="00593673" w:rsidRPr="0056545B" w:rsidRDefault="00593673" w:rsidP="00593673">
      <w:pPr>
        <w:rPr>
          <w:rFonts w:ascii="Gill Sans MT" w:hAnsi="Gill Sans MT"/>
          <w:sz w:val="24"/>
        </w:rPr>
      </w:pPr>
      <w:r w:rsidRPr="0056545B">
        <w:rPr>
          <w:rFonts w:ascii="Gill Sans MT" w:hAnsi="Gill Sans MT"/>
          <w:sz w:val="24"/>
        </w:rPr>
        <w:t>Interns are expected to exercise wisdom in their use of social media, abiding by their placement church</w:t>
      </w:r>
      <w:r>
        <w:rPr>
          <w:rFonts w:ascii="Gill Sans MT" w:hAnsi="Gill Sans MT"/>
          <w:sz w:val="24"/>
        </w:rPr>
        <w:t>’s</w:t>
      </w:r>
      <w:r w:rsidRPr="0056545B">
        <w:rPr>
          <w:rFonts w:ascii="Gill Sans MT" w:hAnsi="Gill Sans MT"/>
          <w:sz w:val="24"/>
        </w:rPr>
        <w:t xml:space="preserve"> policy at all times. As a diocese we recognise that interns may have an internet footprint that reflects their formative years. If an intern thinks there may be a problem </w:t>
      </w:r>
      <w:r w:rsidRPr="00593673">
        <w:rPr>
          <w:rFonts w:ascii="Gill Sans MT" w:hAnsi="Gill Sans MT"/>
          <w:sz w:val="24"/>
        </w:rPr>
        <w:t xml:space="preserve">with this </w:t>
      </w:r>
      <w:r w:rsidRPr="0056545B">
        <w:rPr>
          <w:rFonts w:ascii="Gill Sans MT" w:hAnsi="Gill Sans MT"/>
          <w:sz w:val="24"/>
        </w:rPr>
        <w:t xml:space="preserve">they will be expected to raise it at the start of the internship. </w:t>
      </w:r>
    </w:p>
    <w:p w14:paraId="363D9B43" w14:textId="77777777" w:rsidR="00593673" w:rsidRDefault="00593673" w:rsidP="00593673">
      <w:pPr>
        <w:spacing w:after="0"/>
        <w:rPr>
          <w:rFonts w:ascii="Gill Sans MT" w:hAnsi="Gill Sans MT"/>
          <w:sz w:val="24"/>
          <w:szCs w:val="24"/>
        </w:rPr>
      </w:pPr>
      <w:r w:rsidRPr="0056545B">
        <w:rPr>
          <w:rFonts w:ascii="Gill Sans MT" w:hAnsi="Gill Sans MT"/>
          <w:sz w:val="24"/>
          <w:szCs w:val="24"/>
        </w:rPr>
        <w:t xml:space="preserve">Interns must comply at all times with the health and safety rules and policies of the placement church. </w:t>
      </w:r>
    </w:p>
    <w:p w14:paraId="747A186D" w14:textId="77777777" w:rsidR="00593673" w:rsidRDefault="00593673" w:rsidP="00593673">
      <w:pPr>
        <w:spacing w:after="0"/>
        <w:rPr>
          <w:rFonts w:ascii="Gill Sans MT" w:hAnsi="Gill Sans MT"/>
          <w:sz w:val="24"/>
          <w:szCs w:val="24"/>
        </w:rPr>
      </w:pPr>
    </w:p>
    <w:p w14:paraId="0B080B8E" w14:textId="77777777" w:rsidR="00593673" w:rsidRDefault="00593673" w:rsidP="00593673">
      <w:pPr>
        <w:spacing w:after="0"/>
        <w:rPr>
          <w:rFonts w:ascii="Gill Sans MT" w:hAnsi="Gill Sans MT"/>
          <w:sz w:val="24"/>
          <w:szCs w:val="24"/>
        </w:rPr>
      </w:pPr>
      <w:r>
        <w:rPr>
          <w:rFonts w:ascii="Gill Sans MT" w:hAnsi="Gill Sans MT"/>
          <w:sz w:val="24"/>
          <w:szCs w:val="24"/>
        </w:rPr>
        <w:t xml:space="preserve">Interns will, as part of their recruitment, be expected to comply with current safeguarding requirements, including participating in training. </w:t>
      </w:r>
    </w:p>
    <w:p w14:paraId="4EB00719" w14:textId="77777777" w:rsidR="00593673" w:rsidRPr="0056545B" w:rsidRDefault="00593673" w:rsidP="00593673">
      <w:pPr>
        <w:spacing w:after="0"/>
        <w:rPr>
          <w:rFonts w:ascii="Gill Sans MT" w:hAnsi="Gill Sans MT"/>
          <w:sz w:val="24"/>
          <w:szCs w:val="24"/>
        </w:rPr>
      </w:pPr>
    </w:p>
    <w:p w14:paraId="520D32FB" w14:textId="77777777" w:rsidR="00593673" w:rsidRPr="0056545B" w:rsidRDefault="00593673" w:rsidP="00593673">
      <w:pPr>
        <w:rPr>
          <w:rFonts w:ascii="Gill Sans MT" w:hAnsi="Gill Sans MT"/>
          <w:sz w:val="24"/>
          <w:szCs w:val="24"/>
        </w:rPr>
      </w:pPr>
      <w:r w:rsidRPr="0056545B">
        <w:rPr>
          <w:rFonts w:ascii="Gill Sans MT" w:hAnsi="Gill Sans MT"/>
          <w:sz w:val="24"/>
          <w:szCs w:val="24"/>
        </w:rPr>
        <w:t xml:space="preserve">In the course of the internship, interns may have access to confidential information in relation to the church in which they are working.  Interns must not use or disclose this information to any person either during their internship or at any time afterwards unless such use or disclosure has been authorised by the owner of the confidential information or is required by law. </w:t>
      </w:r>
    </w:p>
    <w:p w14:paraId="5F69AC69" w14:textId="77777777" w:rsidR="00593673" w:rsidRPr="0056545B" w:rsidRDefault="00593673" w:rsidP="00593673">
      <w:pPr>
        <w:rPr>
          <w:rFonts w:ascii="Gill Sans MT" w:hAnsi="Gill Sans MT"/>
          <w:sz w:val="24"/>
          <w:szCs w:val="24"/>
        </w:rPr>
      </w:pPr>
      <w:r w:rsidRPr="0056545B">
        <w:rPr>
          <w:rFonts w:ascii="Gill Sans MT" w:hAnsi="Gill Sans MT"/>
          <w:sz w:val="24"/>
          <w:szCs w:val="24"/>
        </w:rPr>
        <w:t xml:space="preserve">If an intern becomes aware of any of the following whilst participating in the scheme they must inform their placement supervisor. </w:t>
      </w:r>
    </w:p>
    <w:p w14:paraId="74082131" w14:textId="77777777" w:rsidR="00593673" w:rsidRPr="0056545B" w:rsidRDefault="00593673" w:rsidP="00593673">
      <w:pPr>
        <w:numPr>
          <w:ilvl w:val="0"/>
          <w:numId w:val="1"/>
        </w:numPr>
        <w:pBdr>
          <w:top w:val="nil"/>
          <w:left w:val="nil"/>
          <w:bottom w:val="nil"/>
          <w:right w:val="nil"/>
          <w:between w:val="nil"/>
        </w:pBdr>
        <w:spacing w:after="0"/>
        <w:rPr>
          <w:rFonts w:ascii="Gill Sans MT" w:hAnsi="Gill Sans MT"/>
          <w:color w:val="000000"/>
          <w:sz w:val="24"/>
          <w:szCs w:val="24"/>
        </w:rPr>
      </w:pPr>
      <w:r w:rsidRPr="0056545B">
        <w:rPr>
          <w:rFonts w:ascii="Gill Sans MT" w:hAnsi="Gill Sans MT"/>
          <w:color w:val="000000"/>
          <w:sz w:val="24"/>
          <w:szCs w:val="24"/>
        </w:rPr>
        <w:t>A criminal offence</w:t>
      </w:r>
    </w:p>
    <w:p w14:paraId="76EE47F6" w14:textId="77777777" w:rsidR="00593673" w:rsidRPr="0056545B" w:rsidRDefault="00593673" w:rsidP="00593673">
      <w:pPr>
        <w:numPr>
          <w:ilvl w:val="0"/>
          <w:numId w:val="1"/>
        </w:numPr>
        <w:pBdr>
          <w:top w:val="nil"/>
          <w:left w:val="nil"/>
          <w:bottom w:val="nil"/>
          <w:right w:val="nil"/>
          <w:between w:val="nil"/>
        </w:pBdr>
        <w:spacing w:after="0"/>
        <w:rPr>
          <w:rFonts w:ascii="Gill Sans MT" w:hAnsi="Gill Sans MT"/>
          <w:color w:val="000000"/>
          <w:sz w:val="24"/>
          <w:szCs w:val="24"/>
        </w:rPr>
      </w:pPr>
      <w:r w:rsidRPr="0056545B">
        <w:rPr>
          <w:rFonts w:ascii="Gill Sans MT" w:hAnsi="Gill Sans MT"/>
          <w:color w:val="000000"/>
          <w:sz w:val="24"/>
          <w:szCs w:val="24"/>
        </w:rPr>
        <w:t>A failure to comply with a legal obligation</w:t>
      </w:r>
    </w:p>
    <w:p w14:paraId="2E4BAF9D" w14:textId="77777777" w:rsidR="00593673" w:rsidRPr="0056545B" w:rsidRDefault="00593673" w:rsidP="00593673">
      <w:pPr>
        <w:numPr>
          <w:ilvl w:val="0"/>
          <w:numId w:val="1"/>
        </w:numPr>
        <w:pBdr>
          <w:top w:val="nil"/>
          <w:left w:val="nil"/>
          <w:bottom w:val="nil"/>
          <w:right w:val="nil"/>
          <w:between w:val="nil"/>
        </w:pBdr>
        <w:spacing w:after="0"/>
        <w:rPr>
          <w:rFonts w:ascii="Gill Sans MT" w:hAnsi="Gill Sans MT"/>
          <w:color w:val="000000"/>
          <w:sz w:val="24"/>
          <w:szCs w:val="24"/>
        </w:rPr>
      </w:pPr>
      <w:r w:rsidRPr="0056545B">
        <w:rPr>
          <w:rFonts w:ascii="Gill Sans MT" w:hAnsi="Gill Sans MT"/>
          <w:color w:val="000000"/>
          <w:sz w:val="24"/>
          <w:szCs w:val="24"/>
        </w:rPr>
        <w:lastRenderedPageBreak/>
        <w:t>A miscarriage of justice</w:t>
      </w:r>
    </w:p>
    <w:p w14:paraId="289CEEA2" w14:textId="77777777" w:rsidR="00593673" w:rsidRPr="0056545B" w:rsidRDefault="00593673" w:rsidP="00593673">
      <w:pPr>
        <w:numPr>
          <w:ilvl w:val="0"/>
          <w:numId w:val="1"/>
        </w:numPr>
        <w:pBdr>
          <w:top w:val="nil"/>
          <w:left w:val="nil"/>
          <w:bottom w:val="nil"/>
          <w:right w:val="nil"/>
          <w:between w:val="nil"/>
        </w:pBdr>
        <w:spacing w:after="0"/>
        <w:rPr>
          <w:rFonts w:ascii="Gill Sans MT" w:hAnsi="Gill Sans MT"/>
          <w:color w:val="000000"/>
          <w:sz w:val="24"/>
          <w:szCs w:val="24"/>
        </w:rPr>
      </w:pPr>
      <w:r w:rsidRPr="0056545B">
        <w:rPr>
          <w:rFonts w:ascii="Gill Sans MT" w:hAnsi="Gill Sans MT"/>
          <w:color w:val="000000"/>
          <w:sz w:val="24"/>
          <w:szCs w:val="24"/>
        </w:rPr>
        <w:t>The endangering of an individual’s health and safety</w:t>
      </w:r>
    </w:p>
    <w:p w14:paraId="277B731A" w14:textId="77777777" w:rsidR="00593673" w:rsidRPr="0056545B" w:rsidRDefault="00593673" w:rsidP="00593673">
      <w:pPr>
        <w:numPr>
          <w:ilvl w:val="0"/>
          <w:numId w:val="1"/>
        </w:numPr>
        <w:pBdr>
          <w:top w:val="nil"/>
          <w:left w:val="nil"/>
          <w:bottom w:val="nil"/>
          <w:right w:val="nil"/>
          <w:between w:val="nil"/>
        </w:pBdr>
        <w:spacing w:after="0"/>
        <w:rPr>
          <w:rFonts w:ascii="Gill Sans MT" w:hAnsi="Gill Sans MT"/>
          <w:color w:val="000000"/>
          <w:sz w:val="24"/>
          <w:szCs w:val="24"/>
        </w:rPr>
      </w:pPr>
      <w:r w:rsidRPr="0056545B">
        <w:rPr>
          <w:rFonts w:ascii="Gill Sans MT" w:hAnsi="Gill Sans MT"/>
          <w:color w:val="000000"/>
          <w:sz w:val="24"/>
          <w:szCs w:val="24"/>
        </w:rPr>
        <w:t>Damage to the environment</w:t>
      </w:r>
    </w:p>
    <w:p w14:paraId="45FB7367" w14:textId="77777777" w:rsidR="00593673" w:rsidRPr="0056545B" w:rsidRDefault="00593673" w:rsidP="00593673">
      <w:pPr>
        <w:numPr>
          <w:ilvl w:val="0"/>
          <w:numId w:val="1"/>
        </w:numPr>
        <w:pBdr>
          <w:top w:val="nil"/>
          <w:left w:val="nil"/>
          <w:bottom w:val="nil"/>
          <w:right w:val="nil"/>
          <w:between w:val="nil"/>
        </w:pBdr>
        <w:spacing w:after="0"/>
        <w:rPr>
          <w:rFonts w:ascii="Gill Sans MT" w:hAnsi="Gill Sans MT"/>
          <w:color w:val="000000"/>
          <w:sz w:val="24"/>
          <w:szCs w:val="24"/>
        </w:rPr>
      </w:pPr>
      <w:r w:rsidRPr="0056545B">
        <w:rPr>
          <w:rFonts w:ascii="Gill Sans MT" w:hAnsi="Gill Sans MT"/>
          <w:color w:val="000000"/>
          <w:sz w:val="24"/>
          <w:szCs w:val="24"/>
        </w:rPr>
        <w:t>Bribery; or</w:t>
      </w:r>
    </w:p>
    <w:p w14:paraId="5A8710C8" w14:textId="77777777" w:rsidR="00593673" w:rsidRPr="0056545B" w:rsidRDefault="00593673" w:rsidP="00593673">
      <w:pPr>
        <w:numPr>
          <w:ilvl w:val="0"/>
          <w:numId w:val="1"/>
        </w:numPr>
        <w:pBdr>
          <w:top w:val="nil"/>
          <w:left w:val="nil"/>
          <w:bottom w:val="nil"/>
          <w:right w:val="nil"/>
          <w:between w:val="nil"/>
        </w:pBdr>
        <w:spacing w:after="0"/>
        <w:rPr>
          <w:rFonts w:ascii="Gill Sans MT" w:hAnsi="Gill Sans MT"/>
          <w:color w:val="000000"/>
          <w:sz w:val="24"/>
          <w:szCs w:val="24"/>
        </w:rPr>
      </w:pPr>
      <w:r w:rsidRPr="0056545B">
        <w:rPr>
          <w:rFonts w:ascii="Gill Sans MT" w:hAnsi="Gill Sans MT"/>
          <w:color w:val="000000"/>
          <w:sz w:val="24"/>
          <w:szCs w:val="24"/>
        </w:rPr>
        <w:t xml:space="preserve">Deliberate concealment of information relating to any of the above. </w:t>
      </w:r>
    </w:p>
    <w:p w14:paraId="0A9BA4BF" w14:textId="77777777" w:rsidR="00593673" w:rsidRPr="0056545B" w:rsidRDefault="00593673" w:rsidP="00593673">
      <w:pPr>
        <w:rPr>
          <w:rFonts w:ascii="Gill Sans MT" w:hAnsi="Gill Sans MT"/>
          <w:sz w:val="24"/>
        </w:rPr>
      </w:pPr>
    </w:p>
    <w:p w14:paraId="100BEFEF" w14:textId="77777777" w:rsidR="00593673" w:rsidRPr="0056545B" w:rsidRDefault="00593673" w:rsidP="00593673">
      <w:pPr>
        <w:rPr>
          <w:rFonts w:ascii="Gill Sans MT" w:hAnsi="Gill Sans MT"/>
          <w:b/>
          <w:sz w:val="24"/>
        </w:rPr>
      </w:pPr>
      <w:r w:rsidRPr="0056545B">
        <w:rPr>
          <w:rFonts w:ascii="Gill Sans MT" w:hAnsi="Gill Sans MT"/>
          <w:b/>
          <w:sz w:val="24"/>
        </w:rPr>
        <w:t>Expectations of the Placement Church and Training Hub</w:t>
      </w:r>
    </w:p>
    <w:p w14:paraId="35004E4F" w14:textId="77777777" w:rsidR="00593673" w:rsidRDefault="00593673" w:rsidP="00593673">
      <w:pPr>
        <w:rPr>
          <w:rFonts w:ascii="Gill Sans MT" w:hAnsi="Gill Sans MT"/>
          <w:sz w:val="24"/>
        </w:rPr>
      </w:pPr>
      <w:r w:rsidRPr="0056545B">
        <w:rPr>
          <w:rFonts w:ascii="Gill Sans MT" w:hAnsi="Gill Sans MT"/>
          <w:sz w:val="24"/>
        </w:rPr>
        <w:t xml:space="preserve">Interns can expect to be well supported at all times, through their placement supervisor, their mentor and the leaders at the training hub. If an intern finds that this is not happening they are encouraged to seek out support from their placement supervisor or a training hub lead as soon as possible.  </w:t>
      </w:r>
    </w:p>
    <w:p w14:paraId="67C90629" w14:textId="77777777" w:rsidR="00593673" w:rsidRPr="0056545B" w:rsidRDefault="00593673" w:rsidP="00593673">
      <w:pPr>
        <w:rPr>
          <w:rFonts w:ascii="Gill Sans MT" w:hAnsi="Gill Sans MT"/>
          <w:sz w:val="24"/>
        </w:rPr>
      </w:pPr>
      <w:r w:rsidRPr="0056545B">
        <w:rPr>
          <w:rFonts w:ascii="Gill Sans MT" w:hAnsi="Gill Sans MT"/>
          <w:sz w:val="24"/>
        </w:rPr>
        <w:t xml:space="preserve">If </w:t>
      </w:r>
      <w:r>
        <w:rPr>
          <w:rFonts w:ascii="Gill Sans MT" w:hAnsi="Gill Sans MT"/>
          <w:sz w:val="24"/>
        </w:rPr>
        <w:t>an intern is</w:t>
      </w:r>
      <w:r w:rsidRPr="0056545B">
        <w:rPr>
          <w:rFonts w:ascii="Gill Sans MT" w:hAnsi="Gill Sans MT"/>
          <w:sz w:val="24"/>
        </w:rPr>
        <w:t xml:space="preserve"> concerned for their own or another’s’ wellbeing due to the behaviour of a leader in the programme they should seek support from the Diocesan Safeguarding team.</w:t>
      </w:r>
      <w:r>
        <w:rPr>
          <w:rFonts w:ascii="Gill Sans MT" w:hAnsi="Gill Sans MT"/>
          <w:sz w:val="24"/>
        </w:rPr>
        <w:t xml:space="preserve"> Contact details are provided and also available on the Diocese of Leeds website.</w:t>
      </w:r>
    </w:p>
    <w:p w14:paraId="25FE4E74" w14:textId="77777777" w:rsidR="00593673" w:rsidRPr="0056545B" w:rsidRDefault="00593673" w:rsidP="00593673">
      <w:pPr>
        <w:rPr>
          <w:rFonts w:ascii="Gill Sans MT" w:hAnsi="Gill Sans MT"/>
          <w:sz w:val="24"/>
        </w:rPr>
      </w:pPr>
      <w:r w:rsidRPr="0056545B">
        <w:rPr>
          <w:rFonts w:ascii="Gill Sans MT" w:hAnsi="Gill Sans MT"/>
          <w:sz w:val="24"/>
        </w:rPr>
        <w:t>Placement churches will appoint a placement supervisor and will work with the intern to find a suitable mentor. The intern will meet with their supervisor at least every fortnight. Meetings with a mentor are usually once a month.</w:t>
      </w:r>
    </w:p>
    <w:p w14:paraId="28147FC6" w14:textId="77777777" w:rsidR="00593673" w:rsidRPr="0056545B" w:rsidRDefault="00593673" w:rsidP="00593673">
      <w:pPr>
        <w:rPr>
          <w:rFonts w:ascii="Gill Sans MT" w:hAnsi="Gill Sans MT"/>
          <w:sz w:val="24"/>
        </w:rPr>
      </w:pPr>
      <w:r w:rsidRPr="0056545B">
        <w:rPr>
          <w:rFonts w:ascii="Gill Sans MT" w:hAnsi="Gill Sans MT"/>
          <w:sz w:val="24"/>
        </w:rPr>
        <w:t xml:space="preserve">Placement churches will set clear expectations of the intern’s pattern of work within the placement. It will be reviewed each half term, with an expectation that the intern’s capacity for leadership will increase throughout the year. This will be set out in a working agreement. </w:t>
      </w:r>
    </w:p>
    <w:p w14:paraId="35769B48" w14:textId="77777777" w:rsidR="00593673" w:rsidRPr="0056545B" w:rsidRDefault="00593673" w:rsidP="00593673">
      <w:pPr>
        <w:rPr>
          <w:rFonts w:ascii="Gill Sans MT" w:hAnsi="Gill Sans MT"/>
          <w:sz w:val="24"/>
        </w:rPr>
      </w:pPr>
      <w:r w:rsidRPr="0056545B">
        <w:rPr>
          <w:rFonts w:ascii="Gill Sans MT" w:hAnsi="Gill Sans MT"/>
          <w:sz w:val="24"/>
        </w:rPr>
        <w:t xml:space="preserve">Placement churches will give the intern a clear management structure, so that the intern knows to whom they report. </w:t>
      </w:r>
      <w:r>
        <w:rPr>
          <w:rFonts w:ascii="Gill Sans MT" w:hAnsi="Gill Sans MT"/>
          <w:sz w:val="24"/>
        </w:rPr>
        <w:t>Placement supervisors will ensure that interns are not subject to unfair work demands by other people.</w:t>
      </w:r>
    </w:p>
    <w:p w14:paraId="222FF685" w14:textId="77777777" w:rsidR="00593673" w:rsidRPr="0056545B" w:rsidRDefault="00593673" w:rsidP="00593673">
      <w:pPr>
        <w:rPr>
          <w:rFonts w:ascii="Gill Sans MT" w:hAnsi="Gill Sans MT"/>
          <w:sz w:val="24"/>
        </w:rPr>
      </w:pPr>
      <w:r w:rsidRPr="0056545B">
        <w:rPr>
          <w:rFonts w:ascii="Gill Sans MT" w:hAnsi="Gill Sans MT"/>
          <w:sz w:val="24"/>
        </w:rPr>
        <w:t>Placement supervisors will attend a termly gathering and training session for supervisors. They will also have been offered training in line management.</w:t>
      </w:r>
    </w:p>
    <w:p w14:paraId="25110C3B" w14:textId="77777777" w:rsidR="00593673" w:rsidRPr="0056545B" w:rsidRDefault="00593673" w:rsidP="00593673">
      <w:pPr>
        <w:rPr>
          <w:rFonts w:ascii="Gill Sans MT" w:hAnsi="Gill Sans MT"/>
          <w:sz w:val="24"/>
          <w:szCs w:val="24"/>
        </w:rPr>
      </w:pPr>
      <w:r w:rsidRPr="0056545B">
        <w:rPr>
          <w:rFonts w:ascii="Gill Sans MT" w:hAnsi="Gill Sans MT"/>
          <w:sz w:val="24"/>
        </w:rPr>
        <w:t xml:space="preserve">Placement supervisors will be expected to raise any concerns about the </w:t>
      </w:r>
      <w:r w:rsidRPr="0056545B">
        <w:rPr>
          <w:rFonts w:ascii="Gill Sans MT" w:hAnsi="Gill Sans MT"/>
          <w:sz w:val="24"/>
          <w:szCs w:val="24"/>
        </w:rPr>
        <w:t xml:space="preserve">intern’s behaviour or their ability to participate fully in the programme with the intern. This will begin informally, but the placement supervisor will flag this to the training hub leader. </w:t>
      </w:r>
    </w:p>
    <w:p w14:paraId="1A0F0AF4" w14:textId="77777777" w:rsidR="00593673" w:rsidRPr="0056545B" w:rsidRDefault="00593673" w:rsidP="00593673">
      <w:pPr>
        <w:rPr>
          <w:rFonts w:ascii="Gill Sans MT" w:hAnsi="Gill Sans MT"/>
          <w:sz w:val="24"/>
        </w:rPr>
      </w:pPr>
      <w:r w:rsidRPr="0056545B">
        <w:rPr>
          <w:rFonts w:ascii="Gill Sans MT" w:hAnsi="Gill Sans MT"/>
          <w:sz w:val="24"/>
          <w:szCs w:val="24"/>
        </w:rPr>
        <w:t>Occasionally it may be necessary to investigate a problem further and during that time, the intern’s participation in the programme may be put on hold.  Following the investigation if the matter is resolved satisfactorily the intern will normally resume their participation in the programme.  Alternatively, there may need to be some discussion about how the problem should be resolved, or the intern’s participation in the scheme may end early</w:t>
      </w:r>
      <w:r>
        <w:rPr>
          <w:rFonts w:ascii="Gill Sans MT" w:hAnsi="Gill Sans MT"/>
          <w:sz w:val="24"/>
          <w:szCs w:val="24"/>
        </w:rPr>
        <w:t xml:space="preserve">. A full explanation will be provided if the scheme is ended for an intern. </w:t>
      </w:r>
    </w:p>
    <w:p w14:paraId="4E23EC1C" w14:textId="77777777" w:rsidR="00593673" w:rsidRPr="0056545B" w:rsidRDefault="00593673" w:rsidP="00593673">
      <w:pPr>
        <w:rPr>
          <w:rFonts w:ascii="Gill Sans MT" w:hAnsi="Gill Sans MT"/>
          <w:color w:val="000000"/>
          <w:sz w:val="24"/>
          <w:szCs w:val="24"/>
        </w:rPr>
      </w:pPr>
      <w:r w:rsidRPr="0056545B">
        <w:rPr>
          <w:rFonts w:ascii="Gill Sans MT" w:hAnsi="Gill Sans MT"/>
          <w:color w:val="000000"/>
          <w:sz w:val="24"/>
          <w:szCs w:val="24"/>
        </w:rPr>
        <w:t xml:space="preserve">Training hub leaders will ensure that interns are given a timetable for training and will work to accommodate the learning styles and needs of each intern. </w:t>
      </w:r>
    </w:p>
    <w:p w14:paraId="5325D439" w14:textId="77777777" w:rsidR="00593673" w:rsidRPr="0056545B" w:rsidRDefault="00593673" w:rsidP="00593673">
      <w:pPr>
        <w:rPr>
          <w:rFonts w:ascii="Gill Sans MT" w:hAnsi="Gill Sans MT"/>
          <w:color w:val="000000"/>
          <w:sz w:val="24"/>
          <w:szCs w:val="24"/>
        </w:rPr>
      </w:pPr>
      <w:r w:rsidRPr="0056545B">
        <w:rPr>
          <w:rFonts w:ascii="Gill Sans MT" w:hAnsi="Gill Sans MT"/>
          <w:color w:val="000000"/>
          <w:sz w:val="24"/>
          <w:szCs w:val="24"/>
        </w:rPr>
        <w:t xml:space="preserve">The training hub will seek to offer high quality training </w:t>
      </w:r>
      <w:r>
        <w:rPr>
          <w:rFonts w:ascii="Gill Sans MT" w:hAnsi="Gill Sans MT"/>
          <w:color w:val="000000"/>
          <w:sz w:val="24"/>
          <w:szCs w:val="24"/>
        </w:rPr>
        <w:t xml:space="preserve">and teaching </w:t>
      </w:r>
      <w:r w:rsidRPr="0056545B">
        <w:rPr>
          <w:rFonts w:ascii="Gill Sans MT" w:hAnsi="Gill Sans MT"/>
          <w:color w:val="000000"/>
          <w:sz w:val="24"/>
          <w:szCs w:val="24"/>
        </w:rPr>
        <w:t xml:space="preserve">that reflects the diversity of the intern cohort. </w:t>
      </w:r>
      <w:r>
        <w:rPr>
          <w:rFonts w:ascii="Gill Sans MT" w:hAnsi="Gill Sans MT"/>
          <w:color w:val="000000"/>
          <w:sz w:val="24"/>
          <w:szCs w:val="24"/>
        </w:rPr>
        <w:t xml:space="preserve">This may mean that at times teaching is offered which counters the view of some interns. The training hub will offer time for reflection. </w:t>
      </w:r>
    </w:p>
    <w:p w14:paraId="6D4B77AE" w14:textId="77777777" w:rsidR="00593673" w:rsidRPr="0056545B" w:rsidRDefault="00593673" w:rsidP="00593673">
      <w:pPr>
        <w:rPr>
          <w:rFonts w:ascii="Gill Sans MT" w:hAnsi="Gill Sans MT"/>
          <w:color w:val="000000"/>
          <w:sz w:val="24"/>
          <w:szCs w:val="24"/>
        </w:rPr>
      </w:pPr>
      <w:r w:rsidRPr="0056545B">
        <w:rPr>
          <w:rFonts w:ascii="Gill Sans MT" w:hAnsi="Gill Sans MT"/>
          <w:color w:val="000000"/>
          <w:sz w:val="24"/>
          <w:szCs w:val="24"/>
        </w:rPr>
        <w:lastRenderedPageBreak/>
        <w:t>The training hub will support the Monday training by supplying additional ma</w:t>
      </w:r>
      <w:r>
        <w:rPr>
          <w:rFonts w:ascii="Gill Sans MT" w:hAnsi="Gill Sans MT"/>
          <w:color w:val="000000"/>
          <w:sz w:val="24"/>
          <w:szCs w:val="24"/>
        </w:rPr>
        <w:t>terials where appropriate (for example slide decks).</w:t>
      </w:r>
    </w:p>
    <w:p w14:paraId="033B3A69" w14:textId="77777777" w:rsidR="00593673" w:rsidRDefault="00593673" w:rsidP="00593673">
      <w:pPr>
        <w:rPr>
          <w:rFonts w:ascii="Gill Sans MT" w:hAnsi="Gill Sans MT"/>
          <w:color w:val="000000"/>
          <w:sz w:val="24"/>
          <w:szCs w:val="24"/>
        </w:rPr>
      </w:pPr>
    </w:p>
    <w:p w14:paraId="37EEEF4C" w14:textId="440497A8" w:rsidR="00593673" w:rsidRDefault="00593673" w:rsidP="00593673">
      <w:pPr>
        <w:rPr>
          <w:rFonts w:ascii="Gill Sans MT" w:hAnsi="Gill Sans MT"/>
          <w:color w:val="000000"/>
          <w:sz w:val="24"/>
          <w:szCs w:val="24"/>
        </w:rPr>
      </w:pPr>
      <w:r>
        <w:rPr>
          <w:rFonts w:ascii="Gill Sans MT" w:hAnsi="Gill Sans MT"/>
          <w:color w:val="000000"/>
          <w:sz w:val="24"/>
          <w:szCs w:val="24"/>
        </w:rPr>
        <w:t>I have read and understand the code of conduct and agree, in so far as I can, to abide by the code of conduct.</w:t>
      </w:r>
    </w:p>
    <w:p w14:paraId="7F3AEB02" w14:textId="03F515B2" w:rsidR="00FC066D" w:rsidRDefault="00FC066D" w:rsidP="00593673">
      <w:pPr>
        <w:rPr>
          <w:rFonts w:ascii="Gill Sans MT" w:hAnsi="Gill Sans MT"/>
          <w:color w:val="000000"/>
          <w:sz w:val="24"/>
          <w:szCs w:val="24"/>
        </w:rPr>
      </w:pPr>
    </w:p>
    <w:p w14:paraId="44737D01" w14:textId="77777777" w:rsidR="00FC066D" w:rsidRDefault="00FC066D" w:rsidP="00FC066D">
      <w:pPr>
        <w:rPr>
          <w:rFonts w:ascii="Gill Sans MT" w:hAnsi="Gill Sans MT"/>
          <w:color w:val="000000"/>
          <w:sz w:val="24"/>
          <w:szCs w:val="24"/>
        </w:rPr>
      </w:pPr>
      <w:r>
        <w:rPr>
          <w:rFonts w:ascii="Gill Sans MT" w:hAnsi="Gill Sans MT"/>
          <w:color w:val="000000"/>
          <w:sz w:val="24"/>
          <w:szCs w:val="24"/>
        </w:rPr>
        <w:t>INTERN SIGNATURE</w:t>
      </w:r>
    </w:p>
    <w:p w14:paraId="645F0488" w14:textId="2F06020F" w:rsidR="00593673" w:rsidRDefault="00593673" w:rsidP="00593673">
      <w:pPr>
        <w:rPr>
          <w:rFonts w:ascii="Gill Sans MT" w:hAnsi="Gill Sans MT"/>
          <w:color w:val="000000"/>
          <w:sz w:val="24"/>
          <w:szCs w:val="24"/>
        </w:rPr>
      </w:pPr>
    </w:p>
    <w:p w14:paraId="1489BB8A" w14:textId="77777777" w:rsidR="00FC066D" w:rsidRDefault="00FC066D" w:rsidP="00593673">
      <w:pPr>
        <w:rPr>
          <w:rFonts w:ascii="Gill Sans MT" w:hAnsi="Gill Sans MT"/>
          <w:color w:val="000000"/>
          <w:sz w:val="24"/>
          <w:szCs w:val="24"/>
        </w:rPr>
      </w:pPr>
    </w:p>
    <w:p w14:paraId="2C3DD203" w14:textId="77777777" w:rsidR="00593673" w:rsidRDefault="00593673" w:rsidP="00593673">
      <w:pPr>
        <w:rPr>
          <w:rFonts w:ascii="Gill Sans MT" w:hAnsi="Gill Sans MT"/>
          <w:color w:val="000000"/>
          <w:sz w:val="24"/>
          <w:szCs w:val="24"/>
        </w:rPr>
      </w:pPr>
      <w:r>
        <w:rPr>
          <w:rFonts w:ascii="Gill Sans MT" w:hAnsi="Gill Sans MT"/>
          <w:color w:val="000000"/>
          <w:sz w:val="24"/>
          <w:szCs w:val="24"/>
        </w:rPr>
        <w:t>PLACEMENT SUPERVISOR SIGNATURE</w:t>
      </w:r>
    </w:p>
    <w:p w14:paraId="5AAE998D" w14:textId="77777777" w:rsidR="00593673" w:rsidRDefault="00593673" w:rsidP="00593673">
      <w:pPr>
        <w:rPr>
          <w:rFonts w:ascii="Gill Sans MT" w:hAnsi="Gill Sans MT"/>
          <w:color w:val="000000"/>
          <w:sz w:val="24"/>
          <w:szCs w:val="24"/>
        </w:rPr>
      </w:pPr>
    </w:p>
    <w:p w14:paraId="7745959A" w14:textId="77777777" w:rsidR="00593673" w:rsidRDefault="00593673" w:rsidP="00593673">
      <w:pPr>
        <w:rPr>
          <w:rFonts w:ascii="Gill Sans MT" w:hAnsi="Gill Sans MT"/>
          <w:color w:val="000000"/>
          <w:sz w:val="24"/>
          <w:szCs w:val="24"/>
        </w:rPr>
      </w:pPr>
    </w:p>
    <w:p w14:paraId="43893DEA" w14:textId="1474EFE4" w:rsidR="00593673" w:rsidRDefault="00593673" w:rsidP="00593673">
      <w:pPr>
        <w:rPr>
          <w:rFonts w:ascii="Gill Sans MT" w:hAnsi="Gill Sans MT"/>
          <w:color w:val="000000"/>
          <w:sz w:val="24"/>
          <w:szCs w:val="24"/>
        </w:rPr>
      </w:pPr>
      <w:r>
        <w:rPr>
          <w:rFonts w:ascii="Gill Sans MT" w:hAnsi="Gill Sans MT"/>
          <w:color w:val="000000"/>
          <w:sz w:val="24"/>
          <w:szCs w:val="24"/>
        </w:rPr>
        <w:t xml:space="preserve">TRAINING HUB </w:t>
      </w:r>
      <w:r w:rsidR="00A1063C">
        <w:rPr>
          <w:rFonts w:ascii="Gill Sans MT" w:hAnsi="Gill Sans MT"/>
          <w:color w:val="000000"/>
          <w:sz w:val="24"/>
          <w:szCs w:val="24"/>
        </w:rPr>
        <w:t xml:space="preserve">LEADER </w:t>
      </w:r>
      <w:r>
        <w:rPr>
          <w:rFonts w:ascii="Gill Sans MT" w:hAnsi="Gill Sans MT"/>
          <w:color w:val="000000"/>
          <w:sz w:val="24"/>
          <w:szCs w:val="24"/>
        </w:rPr>
        <w:t>SIGNATURE</w:t>
      </w:r>
    </w:p>
    <w:p w14:paraId="03191559" w14:textId="77777777" w:rsidR="00593673" w:rsidRDefault="00593673" w:rsidP="00593673">
      <w:pPr>
        <w:rPr>
          <w:rFonts w:ascii="Gill Sans MT" w:hAnsi="Gill Sans MT"/>
          <w:color w:val="000000"/>
          <w:sz w:val="24"/>
          <w:szCs w:val="24"/>
        </w:rPr>
      </w:pPr>
    </w:p>
    <w:p w14:paraId="7454BAEA" w14:textId="77777777" w:rsidR="00593673" w:rsidRPr="0056545B" w:rsidRDefault="00593673" w:rsidP="00593673">
      <w:pPr>
        <w:rPr>
          <w:rFonts w:ascii="Gill Sans MT" w:hAnsi="Gill Sans MT"/>
          <w:sz w:val="24"/>
        </w:rPr>
      </w:pPr>
    </w:p>
    <w:p w14:paraId="71939D11" w14:textId="77777777" w:rsidR="000F5DC5" w:rsidRDefault="000F5DC5" w:rsidP="00593673"/>
    <w:sectPr w:rsidR="000F5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B4E74"/>
    <w:multiLevelType w:val="hybridMultilevel"/>
    <w:tmpl w:val="FF6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50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73"/>
    <w:rsid w:val="000F5DC5"/>
    <w:rsid w:val="004046B7"/>
    <w:rsid w:val="00463EA5"/>
    <w:rsid w:val="00593673"/>
    <w:rsid w:val="00A1063C"/>
    <w:rsid w:val="00E04581"/>
    <w:rsid w:val="00FC0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F505"/>
  <w15:chartTrackingRefBased/>
  <w15:docId w15:val="{5EF1B5EA-CC6C-496C-9EC2-DE0ABD69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93673"/>
    <w:pPr>
      <w:spacing w:line="240" w:lineRule="auto"/>
    </w:pPr>
    <w:rPr>
      <w:sz w:val="20"/>
      <w:szCs w:val="20"/>
    </w:rPr>
  </w:style>
  <w:style w:type="character" w:customStyle="1" w:styleId="CommentTextChar">
    <w:name w:val="Comment Text Char"/>
    <w:basedOn w:val="DefaultParagraphFont"/>
    <w:link w:val="CommentText"/>
    <w:uiPriority w:val="99"/>
    <w:rsid w:val="00593673"/>
    <w:rPr>
      <w:sz w:val="20"/>
      <w:szCs w:val="20"/>
    </w:rPr>
  </w:style>
  <w:style w:type="paragraph" w:customStyle="1" w:styleId="Default">
    <w:name w:val="Default"/>
    <w:rsid w:val="0059367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C0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FBDAA07AACA4386AC66877F9D563B" ma:contentTypeVersion="14" ma:contentTypeDescription="Create a new document." ma:contentTypeScope="" ma:versionID="08b960e9abb7ed3c6a40025cc187fdeb">
  <xsd:schema xmlns:xsd="http://www.w3.org/2001/XMLSchema" xmlns:xs="http://www.w3.org/2001/XMLSchema" xmlns:p="http://schemas.microsoft.com/office/2006/metadata/properties" xmlns:ns2="22724a09-ab8f-4811-a318-b1dc2856223c" xmlns:ns3="e0329e74-ebde-4711-975f-09367cf86767" targetNamespace="http://schemas.microsoft.com/office/2006/metadata/properties" ma:root="true" ma:fieldsID="6a5811944f49ea2d82f6a3f67773eef3" ns2:_="" ns3:_="">
    <xsd:import namespace="22724a09-ab8f-4811-a318-b1dc2856223c"/>
    <xsd:import namespace="e0329e74-ebde-4711-975f-09367cf86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24a09-ab8f-4811-a318-b1dc2856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29e74-ebde-4711-975f-09367cf867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0be02da-2411-495b-ba4d-ae0721ae8155}" ma:internalName="TaxCatchAll" ma:showField="CatchAllData" ma:web="e0329e74-ebde-4711-975f-09367cf86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724a09-ab8f-4811-a318-b1dc2856223c">
      <Terms xmlns="http://schemas.microsoft.com/office/infopath/2007/PartnerControls"/>
    </lcf76f155ced4ddcb4097134ff3c332f>
    <TaxCatchAll xmlns="e0329e74-ebde-4711-975f-09367cf867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892A7-1906-4F7F-89FA-07A556F54F13}"/>
</file>

<file path=customXml/itemProps2.xml><?xml version="1.0" encoding="utf-8"?>
<ds:datastoreItem xmlns:ds="http://schemas.openxmlformats.org/officeDocument/2006/customXml" ds:itemID="{21B7C6AC-649B-439A-ACB7-33C81259BABF}">
  <ds:schemaRefs>
    <ds:schemaRef ds:uri="http://schemas.microsoft.com/office/2006/metadata/properties"/>
    <ds:schemaRef ds:uri="http://schemas.microsoft.com/office/infopath/2007/PartnerControls"/>
    <ds:schemaRef ds:uri="22724a09-ab8f-4811-a318-b1dc2856223c"/>
    <ds:schemaRef ds:uri="e0329e74-ebde-4711-975f-09367cf86767"/>
  </ds:schemaRefs>
</ds:datastoreItem>
</file>

<file path=customXml/itemProps3.xml><?xml version="1.0" encoding="utf-8"?>
<ds:datastoreItem xmlns:ds="http://schemas.openxmlformats.org/officeDocument/2006/customXml" ds:itemID="{F89BEE9A-76BD-45B9-B843-A629814BA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Greathead</dc:creator>
  <cp:keywords/>
  <dc:description/>
  <cp:lastModifiedBy>Katharine Greathead</cp:lastModifiedBy>
  <cp:revision>4</cp:revision>
  <cp:lastPrinted>2024-09-03T14:27:00Z</cp:lastPrinted>
  <dcterms:created xsi:type="dcterms:W3CDTF">2024-07-03T14:44:00Z</dcterms:created>
  <dcterms:modified xsi:type="dcterms:W3CDTF">2025-02-13T13:00:00Z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0x010100D11FBDAA07AACA4386AC66877F9D563B</vt:lpwstr>
  </property>
  <property fmtid="{D5CDD505-2E9C-101B-9397-08002B2CF9AE}" pid="3" name="Order">
    <vt:r8>425000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