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3345" w14:textId="40B9E3BB" w:rsidR="006E2599" w:rsidRDefault="006E2599" w:rsidP="006E2599">
      <w:pPr>
        <w:spacing w:after="0" w:line="240" w:lineRule="auto"/>
        <w:jc w:val="center"/>
      </w:pPr>
    </w:p>
    <w:p w14:paraId="23FFD714" w14:textId="77777777" w:rsidR="00221FDE" w:rsidRDefault="00221FDE" w:rsidP="006E2599">
      <w:pPr>
        <w:spacing w:after="0" w:line="240" w:lineRule="auto"/>
        <w:jc w:val="center"/>
        <w:rPr>
          <w:b/>
          <w:sz w:val="24"/>
          <w:szCs w:val="24"/>
        </w:rPr>
      </w:pPr>
    </w:p>
    <w:p w14:paraId="28EADB28" w14:textId="77777777" w:rsidR="00221FDE" w:rsidRDefault="00221FDE" w:rsidP="006E2599">
      <w:pPr>
        <w:spacing w:after="0" w:line="240" w:lineRule="auto"/>
        <w:jc w:val="center"/>
        <w:rPr>
          <w:b/>
          <w:sz w:val="24"/>
          <w:szCs w:val="24"/>
        </w:rPr>
      </w:pPr>
    </w:p>
    <w:p w14:paraId="54E64C8C" w14:textId="77777777" w:rsidR="00221FDE" w:rsidRDefault="00221FDE" w:rsidP="006E2599">
      <w:pPr>
        <w:spacing w:after="0" w:line="240" w:lineRule="auto"/>
        <w:jc w:val="center"/>
        <w:rPr>
          <w:b/>
          <w:sz w:val="24"/>
          <w:szCs w:val="24"/>
        </w:rPr>
      </w:pPr>
    </w:p>
    <w:p w14:paraId="2213677C" w14:textId="77777777" w:rsidR="00221FDE" w:rsidRDefault="00221FDE" w:rsidP="006E2599">
      <w:pPr>
        <w:spacing w:after="0" w:line="240" w:lineRule="auto"/>
        <w:jc w:val="center"/>
        <w:rPr>
          <w:b/>
          <w:sz w:val="24"/>
          <w:szCs w:val="24"/>
        </w:rPr>
      </w:pPr>
    </w:p>
    <w:p w14:paraId="5D75C49B" w14:textId="77777777" w:rsidR="00221FDE" w:rsidRDefault="00221FDE" w:rsidP="006E2599">
      <w:pPr>
        <w:spacing w:after="0" w:line="240" w:lineRule="auto"/>
        <w:jc w:val="center"/>
        <w:rPr>
          <w:b/>
          <w:sz w:val="24"/>
          <w:szCs w:val="24"/>
        </w:rPr>
      </w:pPr>
    </w:p>
    <w:p w14:paraId="0A044FDE" w14:textId="77777777" w:rsidR="00221FDE" w:rsidRDefault="00221FDE" w:rsidP="006E2599">
      <w:pPr>
        <w:spacing w:after="0" w:line="240" w:lineRule="auto"/>
        <w:jc w:val="center"/>
        <w:rPr>
          <w:b/>
          <w:sz w:val="24"/>
          <w:szCs w:val="24"/>
        </w:rPr>
      </w:pPr>
    </w:p>
    <w:p w14:paraId="6278BE27" w14:textId="77777777" w:rsidR="00221FDE" w:rsidRDefault="00221FDE" w:rsidP="006E2599">
      <w:pPr>
        <w:spacing w:after="0" w:line="240" w:lineRule="auto"/>
        <w:jc w:val="center"/>
        <w:rPr>
          <w:b/>
          <w:sz w:val="24"/>
          <w:szCs w:val="24"/>
        </w:rPr>
      </w:pPr>
    </w:p>
    <w:p w14:paraId="4D23DB73" w14:textId="77777777" w:rsidR="006E2599" w:rsidRDefault="006E2599" w:rsidP="006E2599">
      <w:pPr>
        <w:spacing w:after="0" w:line="240" w:lineRule="auto"/>
        <w:jc w:val="both"/>
        <w:rPr>
          <w:b/>
          <w:sz w:val="24"/>
          <w:szCs w:val="24"/>
        </w:rPr>
      </w:pPr>
    </w:p>
    <w:p w14:paraId="73A69939" w14:textId="77777777" w:rsidR="0090584F" w:rsidRPr="0090584F" w:rsidRDefault="00E70A49" w:rsidP="0090584F">
      <w:pPr>
        <w:spacing w:after="0" w:line="240" w:lineRule="auto"/>
        <w:jc w:val="center"/>
        <w:rPr>
          <w:b/>
          <w:bCs/>
          <w:sz w:val="52"/>
          <w:szCs w:val="24"/>
        </w:rPr>
      </w:pPr>
      <w:r>
        <w:rPr>
          <w:b/>
          <w:bCs/>
          <w:sz w:val="52"/>
          <w:szCs w:val="24"/>
        </w:rPr>
        <w:t>R</w:t>
      </w:r>
      <w:r w:rsidR="00763C8D">
        <w:rPr>
          <w:b/>
          <w:bCs/>
          <w:sz w:val="52"/>
          <w:szCs w:val="24"/>
        </w:rPr>
        <w:t>ecruitment of Ex-O</w:t>
      </w:r>
      <w:r>
        <w:rPr>
          <w:b/>
          <w:bCs/>
          <w:sz w:val="52"/>
          <w:szCs w:val="24"/>
        </w:rPr>
        <w:t>ffenders</w:t>
      </w:r>
      <w:r w:rsidR="0090584F" w:rsidRPr="0090584F">
        <w:rPr>
          <w:b/>
          <w:bCs/>
          <w:sz w:val="52"/>
          <w:szCs w:val="24"/>
        </w:rPr>
        <w:t xml:space="preserve"> Policy</w:t>
      </w:r>
    </w:p>
    <w:p w14:paraId="595126BA" w14:textId="77777777" w:rsidR="006E2599" w:rsidRDefault="006E2599" w:rsidP="006E2599">
      <w:pPr>
        <w:spacing w:after="0" w:line="240" w:lineRule="auto"/>
        <w:jc w:val="center"/>
        <w:rPr>
          <w:sz w:val="24"/>
          <w:szCs w:val="24"/>
        </w:rPr>
      </w:pPr>
    </w:p>
    <w:p w14:paraId="194793B3" w14:textId="77777777" w:rsidR="00221FDE" w:rsidRDefault="00221FDE" w:rsidP="00413362">
      <w:pPr>
        <w:spacing w:after="0" w:line="240" w:lineRule="auto"/>
        <w:rPr>
          <w:sz w:val="24"/>
          <w:szCs w:val="24"/>
        </w:rPr>
      </w:pPr>
    </w:p>
    <w:p w14:paraId="69FA039B" w14:textId="77777777" w:rsidR="00221FDE" w:rsidRDefault="00221FDE" w:rsidP="006E2599">
      <w:pPr>
        <w:spacing w:after="0" w:line="240" w:lineRule="auto"/>
        <w:jc w:val="center"/>
        <w:rPr>
          <w:sz w:val="24"/>
          <w:szCs w:val="24"/>
        </w:rPr>
      </w:pPr>
    </w:p>
    <w:p w14:paraId="37693963" w14:textId="6C74B299" w:rsidR="00221FDE" w:rsidRDefault="00221FDE" w:rsidP="006E2599">
      <w:pPr>
        <w:spacing w:after="0" w:line="240" w:lineRule="auto"/>
        <w:jc w:val="center"/>
        <w:rPr>
          <w:sz w:val="24"/>
          <w:szCs w:val="24"/>
        </w:rPr>
      </w:pPr>
    </w:p>
    <w:p w14:paraId="53F489D9" w14:textId="18FDEA7A" w:rsidR="003F009A" w:rsidRDefault="003F009A" w:rsidP="006E2599">
      <w:pPr>
        <w:spacing w:after="0" w:line="240" w:lineRule="auto"/>
        <w:jc w:val="center"/>
        <w:rPr>
          <w:sz w:val="24"/>
          <w:szCs w:val="24"/>
        </w:rPr>
      </w:pPr>
    </w:p>
    <w:p w14:paraId="601900F1" w14:textId="46FCD891" w:rsidR="003F009A" w:rsidRDefault="003F009A" w:rsidP="006E2599">
      <w:pPr>
        <w:spacing w:after="0" w:line="240" w:lineRule="auto"/>
        <w:jc w:val="center"/>
        <w:rPr>
          <w:sz w:val="24"/>
          <w:szCs w:val="24"/>
        </w:rPr>
      </w:pPr>
    </w:p>
    <w:p w14:paraId="6D0D1F78" w14:textId="23B66F75" w:rsidR="003F009A" w:rsidRDefault="003F009A" w:rsidP="006E2599">
      <w:pPr>
        <w:spacing w:after="0" w:line="240" w:lineRule="auto"/>
        <w:jc w:val="center"/>
        <w:rPr>
          <w:sz w:val="24"/>
          <w:szCs w:val="24"/>
        </w:rPr>
      </w:pPr>
    </w:p>
    <w:p w14:paraId="28DE92E1" w14:textId="6536D8EC" w:rsidR="003F009A" w:rsidRDefault="003F009A" w:rsidP="006E2599">
      <w:pPr>
        <w:spacing w:after="0" w:line="240" w:lineRule="auto"/>
        <w:jc w:val="center"/>
        <w:rPr>
          <w:sz w:val="24"/>
          <w:szCs w:val="24"/>
        </w:rPr>
      </w:pPr>
    </w:p>
    <w:p w14:paraId="042CC29C" w14:textId="49D683EF" w:rsidR="003F009A" w:rsidRDefault="003F009A" w:rsidP="006E2599">
      <w:pPr>
        <w:spacing w:after="0" w:line="240" w:lineRule="auto"/>
        <w:jc w:val="center"/>
        <w:rPr>
          <w:sz w:val="24"/>
          <w:szCs w:val="24"/>
        </w:rPr>
      </w:pPr>
    </w:p>
    <w:p w14:paraId="45903886" w14:textId="56BB2D34" w:rsidR="003F009A" w:rsidRDefault="003F009A" w:rsidP="006E2599">
      <w:pPr>
        <w:spacing w:after="0" w:line="240" w:lineRule="auto"/>
        <w:jc w:val="center"/>
        <w:rPr>
          <w:sz w:val="24"/>
          <w:szCs w:val="24"/>
        </w:rPr>
      </w:pPr>
    </w:p>
    <w:p w14:paraId="65C1FA35" w14:textId="6664319B" w:rsidR="003F009A" w:rsidRDefault="003F009A" w:rsidP="006E2599">
      <w:pPr>
        <w:spacing w:after="0" w:line="240" w:lineRule="auto"/>
        <w:jc w:val="center"/>
        <w:rPr>
          <w:sz w:val="24"/>
          <w:szCs w:val="24"/>
        </w:rPr>
      </w:pPr>
    </w:p>
    <w:p w14:paraId="2CCFE1C0" w14:textId="072331C1" w:rsidR="003F009A" w:rsidRDefault="003F009A" w:rsidP="006E2599">
      <w:pPr>
        <w:spacing w:after="0" w:line="240" w:lineRule="auto"/>
        <w:jc w:val="center"/>
        <w:rPr>
          <w:sz w:val="24"/>
          <w:szCs w:val="24"/>
        </w:rPr>
      </w:pPr>
    </w:p>
    <w:p w14:paraId="6C386CA9" w14:textId="3F7A6F39" w:rsidR="003F009A" w:rsidRDefault="003F009A" w:rsidP="006E2599">
      <w:pPr>
        <w:spacing w:after="0" w:line="240" w:lineRule="auto"/>
        <w:jc w:val="center"/>
        <w:rPr>
          <w:sz w:val="24"/>
          <w:szCs w:val="24"/>
        </w:rPr>
      </w:pPr>
    </w:p>
    <w:p w14:paraId="5709BC7E" w14:textId="783649A7" w:rsidR="003F009A" w:rsidRDefault="003F009A" w:rsidP="006E2599">
      <w:pPr>
        <w:spacing w:after="0" w:line="240" w:lineRule="auto"/>
        <w:jc w:val="center"/>
        <w:rPr>
          <w:sz w:val="24"/>
          <w:szCs w:val="24"/>
        </w:rPr>
      </w:pPr>
    </w:p>
    <w:p w14:paraId="55B481C1" w14:textId="579EC32E" w:rsidR="003F009A" w:rsidRDefault="003F009A" w:rsidP="006E2599">
      <w:pPr>
        <w:spacing w:after="0" w:line="240" w:lineRule="auto"/>
        <w:jc w:val="center"/>
        <w:rPr>
          <w:sz w:val="24"/>
          <w:szCs w:val="24"/>
        </w:rPr>
      </w:pPr>
    </w:p>
    <w:p w14:paraId="753B4FD1" w14:textId="391BDCB6" w:rsidR="003F009A" w:rsidRDefault="003F009A" w:rsidP="006E2599">
      <w:pPr>
        <w:spacing w:after="0" w:line="240" w:lineRule="auto"/>
        <w:jc w:val="center"/>
        <w:rPr>
          <w:sz w:val="24"/>
          <w:szCs w:val="24"/>
        </w:rPr>
      </w:pPr>
    </w:p>
    <w:p w14:paraId="5ACB49E7" w14:textId="77777777" w:rsidR="00221FDE" w:rsidRDefault="00221FDE" w:rsidP="006E2599">
      <w:pPr>
        <w:spacing w:after="0" w:line="240" w:lineRule="auto"/>
        <w:jc w:val="center"/>
        <w:rPr>
          <w:sz w:val="24"/>
          <w:szCs w:val="24"/>
        </w:rPr>
      </w:pPr>
    </w:p>
    <w:p w14:paraId="43DF12F0" w14:textId="77777777" w:rsidR="00221FDE" w:rsidRDefault="00221FDE" w:rsidP="006E2599">
      <w:pPr>
        <w:spacing w:after="0" w:line="240" w:lineRule="auto"/>
        <w:jc w:val="center"/>
        <w:rPr>
          <w:sz w:val="24"/>
          <w:szCs w:val="24"/>
        </w:rPr>
      </w:pPr>
    </w:p>
    <w:p w14:paraId="5FE649DE" w14:textId="0452746F" w:rsidR="00221FDE" w:rsidRPr="00221FDE" w:rsidRDefault="00221FDE" w:rsidP="3518F8D2">
      <w:pPr>
        <w:spacing w:after="0" w:line="240" w:lineRule="auto"/>
        <w:jc w:val="both"/>
        <w:rPr>
          <w:b/>
          <w:bCs/>
          <w:sz w:val="28"/>
          <w:szCs w:val="28"/>
        </w:rPr>
      </w:pPr>
      <w:r w:rsidRPr="3518F8D2">
        <w:rPr>
          <w:b/>
          <w:bCs/>
          <w:sz w:val="28"/>
          <w:szCs w:val="28"/>
        </w:rPr>
        <w:t>Approved on:</w:t>
      </w:r>
      <w:r w:rsidR="00861051" w:rsidRPr="3518F8D2">
        <w:rPr>
          <w:b/>
          <w:bCs/>
          <w:sz w:val="28"/>
          <w:szCs w:val="28"/>
        </w:rPr>
        <w:t xml:space="preserve"> </w:t>
      </w:r>
    </w:p>
    <w:p w14:paraId="20ACAAD5" w14:textId="77777777" w:rsidR="00221FDE" w:rsidRPr="00221FDE" w:rsidRDefault="00221FDE" w:rsidP="00221FDE">
      <w:pPr>
        <w:spacing w:after="0" w:line="240" w:lineRule="auto"/>
        <w:jc w:val="both"/>
        <w:rPr>
          <w:b/>
          <w:sz w:val="28"/>
          <w:szCs w:val="24"/>
        </w:rPr>
      </w:pPr>
    </w:p>
    <w:p w14:paraId="1B227769" w14:textId="3C2220D6" w:rsidR="00221FDE" w:rsidRPr="00221FDE" w:rsidRDefault="00221FDE" w:rsidP="3518F8D2">
      <w:pPr>
        <w:spacing w:after="0" w:line="240" w:lineRule="auto"/>
        <w:jc w:val="both"/>
        <w:rPr>
          <w:b/>
          <w:bCs/>
          <w:sz w:val="28"/>
          <w:szCs w:val="28"/>
        </w:rPr>
      </w:pPr>
      <w:r w:rsidRPr="3518F8D2">
        <w:rPr>
          <w:b/>
          <w:bCs/>
          <w:sz w:val="28"/>
          <w:szCs w:val="28"/>
        </w:rPr>
        <w:t>Next Review Date:</w:t>
      </w:r>
      <w:r w:rsidR="00861051" w:rsidRPr="3518F8D2">
        <w:rPr>
          <w:b/>
          <w:bCs/>
          <w:sz w:val="28"/>
          <w:szCs w:val="28"/>
        </w:rPr>
        <w:t xml:space="preserve"> </w:t>
      </w:r>
    </w:p>
    <w:p w14:paraId="144BBC4E" w14:textId="77777777" w:rsidR="00221FDE" w:rsidRDefault="00221FDE" w:rsidP="006E2599">
      <w:pPr>
        <w:spacing w:after="0" w:line="240" w:lineRule="auto"/>
        <w:jc w:val="center"/>
        <w:rPr>
          <w:sz w:val="24"/>
          <w:szCs w:val="24"/>
        </w:rPr>
      </w:pPr>
    </w:p>
    <w:p w14:paraId="3883C8EA" w14:textId="77777777" w:rsidR="00221FDE" w:rsidRDefault="00221FDE" w:rsidP="006E2599">
      <w:pPr>
        <w:spacing w:after="0" w:line="240" w:lineRule="auto"/>
        <w:jc w:val="center"/>
        <w:rPr>
          <w:sz w:val="24"/>
          <w:szCs w:val="24"/>
        </w:rPr>
      </w:pPr>
    </w:p>
    <w:p w14:paraId="32BF84E9" w14:textId="77777777" w:rsidR="00221FDE" w:rsidRDefault="00221FDE" w:rsidP="006E2599">
      <w:pPr>
        <w:spacing w:after="0" w:line="240" w:lineRule="auto"/>
        <w:jc w:val="center"/>
        <w:rPr>
          <w:sz w:val="24"/>
          <w:szCs w:val="24"/>
        </w:rPr>
      </w:pPr>
    </w:p>
    <w:p w14:paraId="785AB88E" w14:textId="77777777" w:rsidR="00221FDE" w:rsidRDefault="00221FDE" w:rsidP="006E2599">
      <w:pPr>
        <w:spacing w:after="0" w:line="240" w:lineRule="auto"/>
        <w:jc w:val="center"/>
        <w:rPr>
          <w:sz w:val="24"/>
          <w:szCs w:val="24"/>
        </w:rPr>
      </w:pPr>
    </w:p>
    <w:p w14:paraId="4B671E97" w14:textId="77777777" w:rsidR="00221FDE" w:rsidRDefault="00221FDE" w:rsidP="006E2599">
      <w:pPr>
        <w:spacing w:after="0" w:line="240" w:lineRule="auto"/>
        <w:jc w:val="center"/>
        <w:rPr>
          <w:sz w:val="24"/>
          <w:szCs w:val="24"/>
        </w:rPr>
      </w:pPr>
    </w:p>
    <w:p w14:paraId="4E0D5C33" w14:textId="77777777" w:rsidR="00221FDE" w:rsidRDefault="00221FDE" w:rsidP="006E2599">
      <w:pPr>
        <w:spacing w:after="0" w:line="240" w:lineRule="auto"/>
        <w:jc w:val="center"/>
        <w:rPr>
          <w:sz w:val="24"/>
          <w:szCs w:val="24"/>
        </w:rPr>
      </w:pPr>
    </w:p>
    <w:p w14:paraId="7196E618" w14:textId="77777777" w:rsidR="00221FDE" w:rsidRDefault="00221FDE" w:rsidP="006E2599">
      <w:pPr>
        <w:spacing w:after="0" w:line="240" w:lineRule="auto"/>
        <w:jc w:val="center"/>
        <w:rPr>
          <w:sz w:val="24"/>
          <w:szCs w:val="24"/>
        </w:rPr>
      </w:pPr>
    </w:p>
    <w:p w14:paraId="45061131" w14:textId="77777777" w:rsidR="00221FDE" w:rsidRDefault="00221FDE" w:rsidP="006E2599">
      <w:pPr>
        <w:spacing w:after="0" w:line="240" w:lineRule="auto"/>
        <w:jc w:val="center"/>
        <w:rPr>
          <w:sz w:val="24"/>
          <w:szCs w:val="24"/>
        </w:rPr>
      </w:pPr>
    </w:p>
    <w:p w14:paraId="14CE62FD" w14:textId="77777777" w:rsidR="00221FDE" w:rsidRDefault="00221FDE" w:rsidP="006E2599">
      <w:pPr>
        <w:spacing w:after="0" w:line="240" w:lineRule="auto"/>
        <w:jc w:val="center"/>
        <w:rPr>
          <w:sz w:val="24"/>
          <w:szCs w:val="24"/>
        </w:rPr>
      </w:pPr>
    </w:p>
    <w:p w14:paraId="4CB843C0" w14:textId="77777777" w:rsidR="00221FDE" w:rsidRDefault="00221FDE" w:rsidP="006E2599">
      <w:pPr>
        <w:spacing w:after="0" w:line="240" w:lineRule="auto"/>
        <w:jc w:val="center"/>
        <w:rPr>
          <w:sz w:val="24"/>
          <w:szCs w:val="24"/>
        </w:rPr>
      </w:pPr>
    </w:p>
    <w:p w14:paraId="540BED4C" w14:textId="77777777" w:rsidR="00221FDE" w:rsidRDefault="00221FDE" w:rsidP="006E2599">
      <w:pPr>
        <w:spacing w:after="0" w:line="240" w:lineRule="auto"/>
        <w:jc w:val="center"/>
        <w:rPr>
          <w:sz w:val="24"/>
          <w:szCs w:val="24"/>
        </w:rPr>
      </w:pPr>
    </w:p>
    <w:p w14:paraId="689B6090" w14:textId="77777777" w:rsidR="00221FDE" w:rsidRDefault="000A6E45" w:rsidP="006E2599">
      <w:pPr>
        <w:spacing w:after="0" w:line="240" w:lineRule="auto"/>
        <w:jc w:val="center"/>
        <w:rPr>
          <w:sz w:val="24"/>
          <w:szCs w:val="24"/>
        </w:rPr>
      </w:pPr>
      <w:r w:rsidRPr="007F4595">
        <w:rPr>
          <w:noProof/>
          <w:sz w:val="24"/>
          <w:szCs w:val="24"/>
          <w:lang w:eastAsia="en-GB"/>
        </w:rPr>
        <w:drawing>
          <wp:inline distT="0" distB="0" distL="0" distR="0" wp14:anchorId="38E926C4" wp14:editId="6380FEE0">
            <wp:extent cx="5730240" cy="632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632460"/>
                    </a:xfrm>
                    <a:prstGeom prst="rect">
                      <a:avLst/>
                    </a:prstGeom>
                    <a:noFill/>
                    <a:ln>
                      <a:noFill/>
                    </a:ln>
                  </pic:spPr>
                </pic:pic>
              </a:graphicData>
            </a:graphic>
          </wp:inline>
        </w:drawing>
      </w:r>
    </w:p>
    <w:p w14:paraId="2BD459FE" w14:textId="77777777" w:rsidR="00E27855" w:rsidRDefault="00CD523A" w:rsidP="00E27855">
      <w:pPr>
        <w:spacing w:after="0" w:line="240" w:lineRule="auto"/>
        <w:jc w:val="both"/>
        <w:rPr>
          <w:sz w:val="24"/>
          <w:szCs w:val="24"/>
        </w:rPr>
      </w:pPr>
      <w:r w:rsidRPr="006E2599">
        <w:rPr>
          <w:sz w:val="24"/>
          <w:szCs w:val="24"/>
        </w:rPr>
        <w:lastRenderedPageBreak/>
        <w:t xml:space="preserve"> </w:t>
      </w:r>
    </w:p>
    <w:p w14:paraId="0C8D2B69" w14:textId="77777777" w:rsidR="00A757ED" w:rsidRPr="007F4595" w:rsidRDefault="00A757ED" w:rsidP="00E27855">
      <w:pPr>
        <w:spacing w:after="0" w:line="240" w:lineRule="auto"/>
        <w:jc w:val="both"/>
        <w:rPr>
          <w:rFonts w:cs="Calibri"/>
        </w:rPr>
      </w:pPr>
    </w:p>
    <w:p w14:paraId="1EC70F39" w14:textId="77777777" w:rsidR="00E27855" w:rsidRPr="0097193D" w:rsidRDefault="00E27855" w:rsidP="00E27855">
      <w:pPr>
        <w:spacing w:after="0"/>
        <w:rPr>
          <w:b/>
          <w:bCs/>
          <w:sz w:val="32"/>
          <w:szCs w:val="32"/>
        </w:rPr>
      </w:pPr>
      <w:r w:rsidRPr="0097193D">
        <w:rPr>
          <w:b/>
          <w:bCs/>
          <w:sz w:val="32"/>
          <w:szCs w:val="32"/>
        </w:rPr>
        <w:t>Introduction</w:t>
      </w:r>
    </w:p>
    <w:p w14:paraId="559FBA66" w14:textId="523B9921" w:rsidR="006F4EE7" w:rsidRDefault="00674B5A" w:rsidP="00E83602">
      <w:pPr>
        <w:spacing w:after="0"/>
        <w:jc w:val="both"/>
        <w:rPr>
          <w:sz w:val="24"/>
          <w:szCs w:val="24"/>
        </w:rPr>
      </w:pPr>
      <w:r w:rsidRPr="00674B5A">
        <w:rPr>
          <w:sz w:val="24"/>
          <w:szCs w:val="24"/>
          <w:highlight w:val="yellow"/>
        </w:rPr>
        <w:t>[Name of Organisation]</w:t>
      </w:r>
      <w:r w:rsidR="0048415C">
        <w:rPr>
          <w:sz w:val="24"/>
          <w:szCs w:val="24"/>
        </w:rPr>
        <w:t xml:space="preserve"> is committed to </w:t>
      </w:r>
      <w:r w:rsidR="00403B9E">
        <w:rPr>
          <w:sz w:val="24"/>
          <w:szCs w:val="24"/>
        </w:rPr>
        <w:t>ensuring that</w:t>
      </w:r>
      <w:r w:rsidR="0048415C">
        <w:rPr>
          <w:sz w:val="24"/>
          <w:szCs w:val="24"/>
        </w:rPr>
        <w:t xml:space="preserve"> all </w:t>
      </w:r>
      <w:r w:rsidR="00403B9E">
        <w:rPr>
          <w:sz w:val="24"/>
          <w:szCs w:val="24"/>
        </w:rPr>
        <w:t xml:space="preserve">applicants for </w:t>
      </w:r>
      <w:r w:rsidR="00F00783">
        <w:rPr>
          <w:sz w:val="24"/>
          <w:szCs w:val="24"/>
        </w:rPr>
        <w:t xml:space="preserve">vacant </w:t>
      </w:r>
      <w:r w:rsidR="00403B9E">
        <w:rPr>
          <w:sz w:val="24"/>
          <w:szCs w:val="24"/>
        </w:rPr>
        <w:t xml:space="preserve">positions in the </w:t>
      </w:r>
      <w:r w:rsidR="00BF29BD">
        <w:rPr>
          <w:sz w:val="24"/>
          <w:szCs w:val="24"/>
        </w:rPr>
        <w:t>organisation</w:t>
      </w:r>
      <w:r w:rsidR="00403B9E">
        <w:rPr>
          <w:sz w:val="24"/>
          <w:szCs w:val="24"/>
        </w:rPr>
        <w:t xml:space="preserve"> undergo a fair recruitment process</w:t>
      </w:r>
      <w:r w:rsidR="00F47BC8" w:rsidRPr="00F47BC8">
        <w:rPr>
          <w:sz w:val="24"/>
          <w:szCs w:val="24"/>
        </w:rPr>
        <w:t>, regardless of race, gender, religion, sexual orientation, responsibilities for dependants, age, physical/mental disability or offending background</w:t>
      </w:r>
      <w:r w:rsidR="00F47BC8">
        <w:rPr>
          <w:sz w:val="24"/>
          <w:szCs w:val="24"/>
        </w:rPr>
        <w:t>.</w:t>
      </w:r>
      <w:r w:rsidR="00CD2C1B">
        <w:rPr>
          <w:sz w:val="24"/>
          <w:szCs w:val="24"/>
        </w:rPr>
        <w:t xml:space="preserve"> The </w:t>
      </w:r>
      <w:r w:rsidR="00C20853" w:rsidRPr="00674B5A">
        <w:rPr>
          <w:sz w:val="24"/>
          <w:szCs w:val="24"/>
          <w:highlight w:val="yellow"/>
        </w:rPr>
        <w:t xml:space="preserve">[Name of </w:t>
      </w:r>
      <w:proofErr w:type="gramStart"/>
      <w:r w:rsidR="00C20853" w:rsidRPr="00674B5A">
        <w:rPr>
          <w:sz w:val="24"/>
          <w:szCs w:val="24"/>
          <w:highlight w:val="yellow"/>
        </w:rPr>
        <w:t>Organisation]</w:t>
      </w:r>
      <w:r w:rsidR="00C20853">
        <w:rPr>
          <w:sz w:val="24"/>
          <w:szCs w:val="24"/>
        </w:rPr>
        <w:t xml:space="preserve"> </w:t>
      </w:r>
      <w:r w:rsidR="00CD2C1B">
        <w:rPr>
          <w:sz w:val="24"/>
          <w:szCs w:val="24"/>
        </w:rPr>
        <w:t xml:space="preserve"> a</w:t>
      </w:r>
      <w:r w:rsidR="00CD2C1B" w:rsidRPr="00CD2C1B">
        <w:rPr>
          <w:sz w:val="24"/>
          <w:szCs w:val="24"/>
        </w:rPr>
        <w:t>ctively</w:t>
      </w:r>
      <w:proofErr w:type="gramEnd"/>
      <w:r w:rsidR="00CD2C1B" w:rsidRPr="00CD2C1B">
        <w:rPr>
          <w:sz w:val="24"/>
          <w:szCs w:val="24"/>
        </w:rPr>
        <w:t xml:space="preserve"> promotes equality of opportunity and welcome</w:t>
      </w:r>
      <w:r w:rsidR="009E6512">
        <w:rPr>
          <w:sz w:val="24"/>
          <w:szCs w:val="24"/>
        </w:rPr>
        <w:t>s</w:t>
      </w:r>
      <w:r w:rsidR="00CD2C1B" w:rsidRPr="00CD2C1B">
        <w:rPr>
          <w:sz w:val="24"/>
          <w:szCs w:val="24"/>
        </w:rPr>
        <w:t xml:space="preserve"> applications from a wide range of candidates, including those with criminal records</w:t>
      </w:r>
      <w:r w:rsidR="00CD2C1B">
        <w:rPr>
          <w:sz w:val="24"/>
          <w:szCs w:val="24"/>
        </w:rPr>
        <w:t xml:space="preserve">. All candidates are selected </w:t>
      </w:r>
      <w:r w:rsidR="00CD2C1B" w:rsidRPr="00CD2C1B">
        <w:rPr>
          <w:sz w:val="24"/>
          <w:szCs w:val="24"/>
        </w:rPr>
        <w:t>for interview based on their skills, qualifications</w:t>
      </w:r>
      <w:r w:rsidR="009C3188">
        <w:rPr>
          <w:sz w:val="24"/>
          <w:szCs w:val="24"/>
        </w:rPr>
        <w:t>,</w:t>
      </w:r>
      <w:r w:rsidR="00CD2C1B" w:rsidRPr="00CD2C1B">
        <w:rPr>
          <w:sz w:val="24"/>
          <w:szCs w:val="24"/>
        </w:rPr>
        <w:t xml:space="preserve"> and experience</w:t>
      </w:r>
      <w:r w:rsidR="00CD2C1B">
        <w:rPr>
          <w:sz w:val="24"/>
          <w:szCs w:val="24"/>
        </w:rPr>
        <w:t>.</w:t>
      </w:r>
    </w:p>
    <w:p w14:paraId="6BBEB9D6" w14:textId="77777777" w:rsidR="006F4EE7" w:rsidRDefault="006F4EE7" w:rsidP="00E83602">
      <w:pPr>
        <w:spacing w:after="0"/>
        <w:jc w:val="both"/>
        <w:rPr>
          <w:sz w:val="24"/>
          <w:szCs w:val="24"/>
        </w:rPr>
      </w:pPr>
    </w:p>
    <w:p w14:paraId="0EEC3E55" w14:textId="44D67D08" w:rsidR="006F4EE7" w:rsidRDefault="006F4EE7" w:rsidP="006F4EE7">
      <w:pPr>
        <w:spacing w:after="0"/>
        <w:jc w:val="both"/>
        <w:rPr>
          <w:sz w:val="24"/>
          <w:szCs w:val="24"/>
        </w:rPr>
      </w:pPr>
      <w:r>
        <w:rPr>
          <w:sz w:val="24"/>
          <w:szCs w:val="24"/>
        </w:rPr>
        <w:t xml:space="preserve">Positions which meet certain criteria, such as </w:t>
      </w:r>
      <w:r w:rsidR="00844239">
        <w:rPr>
          <w:sz w:val="24"/>
          <w:szCs w:val="24"/>
        </w:rPr>
        <w:t>roles</w:t>
      </w:r>
      <w:r>
        <w:rPr>
          <w:sz w:val="24"/>
          <w:szCs w:val="24"/>
        </w:rPr>
        <w:t xml:space="preserve"> </w:t>
      </w:r>
      <w:r w:rsidR="00844239">
        <w:rPr>
          <w:sz w:val="24"/>
          <w:szCs w:val="24"/>
        </w:rPr>
        <w:t>involving work</w:t>
      </w:r>
      <w:r>
        <w:rPr>
          <w:sz w:val="24"/>
          <w:szCs w:val="24"/>
        </w:rPr>
        <w:t xml:space="preserve"> with children, young people, or vulnerable adults, will require applicants to undergo a </w:t>
      </w:r>
      <w:r w:rsidR="00277DF1">
        <w:rPr>
          <w:sz w:val="24"/>
          <w:szCs w:val="24"/>
        </w:rPr>
        <w:t>criminal record check</w:t>
      </w:r>
      <w:r w:rsidR="00277DF1" w:rsidRPr="00277DF1">
        <w:t xml:space="preserve"> </w:t>
      </w:r>
      <w:r w:rsidR="00277DF1" w:rsidRPr="00277DF1">
        <w:rPr>
          <w:sz w:val="24"/>
          <w:szCs w:val="24"/>
        </w:rPr>
        <w:t>processed through the Disclosure and Barring Service (DBS)</w:t>
      </w:r>
      <w:r w:rsidR="004242E3">
        <w:rPr>
          <w:sz w:val="24"/>
          <w:szCs w:val="24"/>
        </w:rPr>
        <w:t>.</w:t>
      </w:r>
      <w:r>
        <w:rPr>
          <w:sz w:val="24"/>
          <w:szCs w:val="24"/>
        </w:rPr>
        <w:t xml:space="preserve">  As advised by the DBS </w:t>
      </w:r>
      <w:r w:rsidR="00E43E4D">
        <w:rPr>
          <w:sz w:val="24"/>
          <w:szCs w:val="24"/>
        </w:rPr>
        <w:t>C</w:t>
      </w:r>
      <w:r w:rsidRPr="006F4EE7">
        <w:rPr>
          <w:sz w:val="24"/>
          <w:szCs w:val="24"/>
        </w:rPr>
        <w:t xml:space="preserve">ode of </w:t>
      </w:r>
      <w:r w:rsidR="00E43E4D">
        <w:rPr>
          <w:sz w:val="24"/>
          <w:szCs w:val="24"/>
        </w:rPr>
        <w:t>P</w:t>
      </w:r>
      <w:r w:rsidRPr="006F4EE7">
        <w:rPr>
          <w:sz w:val="24"/>
          <w:szCs w:val="24"/>
        </w:rPr>
        <w:t>ractice published under section 122 of the Police Act 1997</w:t>
      </w:r>
      <w:r>
        <w:rPr>
          <w:sz w:val="24"/>
          <w:szCs w:val="24"/>
        </w:rPr>
        <w:t xml:space="preserve">, </w:t>
      </w:r>
      <w:r w:rsidR="00E1020E">
        <w:rPr>
          <w:sz w:val="24"/>
          <w:szCs w:val="24"/>
        </w:rPr>
        <w:t>any applicant</w:t>
      </w:r>
      <w:r>
        <w:rPr>
          <w:sz w:val="24"/>
          <w:szCs w:val="24"/>
        </w:rPr>
        <w:t xml:space="preserve"> for a position requiring a DBS check </w:t>
      </w:r>
      <w:r w:rsidR="00403D03">
        <w:rPr>
          <w:sz w:val="24"/>
          <w:szCs w:val="24"/>
        </w:rPr>
        <w:t>who has</w:t>
      </w:r>
      <w:r w:rsidR="004242E3">
        <w:rPr>
          <w:sz w:val="24"/>
          <w:szCs w:val="24"/>
        </w:rPr>
        <w:t xml:space="preserve"> a criminal record will be treated fairly by </w:t>
      </w:r>
      <w:r w:rsidR="004C19B4" w:rsidRPr="00674B5A">
        <w:rPr>
          <w:sz w:val="24"/>
          <w:szCs w:val="24"/>
          <w:highlight w:val="yellow"/>
        </w:rPr>
        <w:t>[Name of Organisation]</w:t>
      </w:r>
      <w:r w:rsidR="004C19B4">
        <w:rPr>
          <w:sz w:val="24"/>
          <w:szCs w:val="24"/>
        </w:rPr>
        <w:t xml:space="preserve"> </w:t>
      </w:r>
      <w:r w:rsidR="004242E3">
        <w:rPr>
          <w:sz w:val="24"/>
          <w:szCs w:val="24"/>
        </w:rPr>
        <w:t>and not discriminated against because of a conviction or other information revealed.</w:t>
      </w:r>
    </w:p>
    <w:p w14:paraId="181FF276" w14:textId="77777777" w:rsidR="004242E3" w:rsidRDefault="004242E3" w:rsidP="006F4EE7">
      <w:pPr>
        <w:spacing w:after="0"/>
        <w:jc w:val="both"/>
        <w:rPr>
          <w:sz w:val="24"/>
          <w:szCs w:val="24"/>
        </w:rPr>
      </w:pPr>
    </w:p>
    <w:p w14:paraId="1CA55975" w14:textId="77777777" w:rsidR="004242E3" w:rsidRDefault="004242E3" w:rsidP="006F4EE7">
      <w:pPr>
        <w:spacing w:after="0"/>
        <w:jc w:val="both"/>
        <w:rPr>
          <w:sz w:val="24"/>
          <w:szCs w:val="24"/>
        </w:rPr>
      </w:pPr>
      <w:r>
        <w:rPr>
          <w:sz w:val="24"/>
          <w:szCs w:val="24"/>
        </w:rPr>
        <w:t>Having a criminal record does not necessarily prevent an individual from working in certain roles. This will depend on the exact nature of the position applied for and the details and circumstances of the individual’s offence(s).</w:t>
      </w:r>
    </w:p>
    <w:p w14:paraId="0E65A703" w14:textId="77777777" w:rsidR="004242E3" w:rsidRDefault="004242E3" w:rsidP="006F4EE7">
      <w:pPr>
        <w:spacing w:after="0"/>
        <w:jc w:val="both"/>
        <w:rPr>
          <w:sz w:val="24"/>
          <w:szCs w:val="24"/>
        </w:rPr>
      </w:pPr>
    </w:p>
    <w:p w14:paraId="6CC4D8D5" w14:textId="77777777" w:rsidR="004242E3" w:rsidRDefault="004242E3" w:rsidP="006F4EE7">
      <w:pPr>
        <w:spacing w:after="0"/>
        <w:jc w:val="both"/>
        <w:rPr>
          <w:sz w:val="24"/>
          <w:szCs w:val="24"/>
        </w:rPr>
      </w:pPr>
      <w:r w:rsidRPr="006F4EE7">
        <w:rPr>
          <w:sz w:val="24"/>
          <w:szCs w:val="24"/>
        </w:rPr>
        <w:t xml:space="preserve">Criminal record information does, however, need to be considered in a fair, effective and robust manner, focusing on the need to safeguard people and, where necessary, exclude individuals with </w:t>
      </w:r>
      <w:proofErr w:type="gramStart"/>
      <w:r w:rsidRPr="006F4EE7">
        <w:rPr>
          <w:sz w:val="24"/>
          <w:szCs w:val="24"/>
        </w:rPr>
        <w:t>particular forms</w:t>
      </w:r>
      <w:proofErr w:type="gramEnd"/>
      <w:r w:rsidRPr="006F4EE7">
        <w:rPr>
          <w:sz w:val="24"/>
          <w:szCs w:val="24"/>
        </w:rPr>
        <w:t xml:space="preserve"> of criminal record.</w:t>
      </w:r>
    </w:p>
    <w:p w14:paraId="56BF4CCD" w14:textId="77777777" w:rsidR="00E27855" w:rsidRPr="003B37C4" w:rsidRDefault="00E27855" w:rsidP="00E83602">
      <w:pPr>
        <w:spacing w:after="0"/>
        <w:jc w:val="both"/>
        <w:rPr>
          <w:color w:val="FF0000"/>
          <w:sz w:val="32"/>
          <w:szCs w:val="32"/>
        </w:rPr>
      </w:pPr>
    </w:p>
    <w:p w14:paraId="03F24432" w14:textId="77777777" w:rsidR="00E27855" w:rsidRPr="009D17F9" w:rsidRDefault="00E27855" w:rsidP="006B490D">
      <w:pPr>
        <w:spacing w:after="0"/>
        <w:jc w:val="both"/>
        <w:rPr>
          <w:b/>
          <w:bCs/>
          <w:sz w:val="32"/>
          <w:szCs w:val="32"/>
        </w:rPr>
      </w:pPr>
      <w:r w:rsidRPr="009D17F9">
        <w:rPr>
          <w:b/>
          <w:bCs/>
          <w:sz w:val="32"/>
          <w:szCs w:val="32"/>
        </w:rPr>
        <w:t>Scope</w:t>
      </w:r>
      <w:r w:rsidR="002C5669">
        <w:rPr>
          <w:b/>
          <w:bCs/>
          <w:sz w:val="32"/>
          <w:szCs w:val="32"/>
        </w:rPr>
        <w:t xml:space="preserve"> and Definitions</w:t>
      </w:r>
    </w:p>
    <w:p w14:paraId="002EDEFA" w14:textId="53569A52" w:rsidR="00BE2CB2" w:rsidRDefault="00E27855">
      <w:pPr>
        <w:spacing w:after="0"/>
        <w:jc w:val="both"/>
        <w:rPr>
          <w:sz w:val="24"/>
          <w:szCs w:val="24"/>
        </w:rPr>
      </w:pPr>
      <w:r w:rsidRPr="009D17F9">
        <w:rPr>
          <w:sz w:val="24"/>
          <w:szCs w:val="24"/>
        </w:rPr>
        <w:t xml:space="preserve">This policy </w:t>
      </w:r>
      <w:r w:rsidR="00683A62" w:rsidRPr="009D17F9">
        <w:rPr>
          <w:sz w:val="24"/>
          <w:szCs w:val="24"/>
        </w:rPr>
        <w:t>applies</w:t>
      </w:r>
      <w:r w:rsidRPr="009D17F9">
        <w:rPr>
          <w:sz w:val="24"/>
          <w:szCs w:val="24"/>
        </w:rPr>
        <w:t xml:space="preserve"> to </w:t>
      </w:r>
      <w:r w:rsidR="003B37C4">
        <w:rPr>
          <w:sz w:val="24"/>
          <w:szCs w:val="24"/>
        </w:rPr>
        <w:t xml:space="preserve">the recruitment of </w:t>
      </w:r>
      <w:r w:rsidRPr="009D17F9">
        <w:rPr>
          <w:sz w:val="24"/>
          <w:szCs w:val="24"/>
        </w:rPr>
        <w:t xml:space="preserve">all </w:t>
      </w:r>
      <w:r w:rsidR="0032110D">
        <w:rPr>
          <w:sz w:val="24"/>
          <w:szCs w:val="24"/>
        </w:rPr>
        <w:t>staff</w:t>
      </w:r>
      <w:r w:rsidR="00683A62" w:rsidRPr="009D17F9">
        <w:rPr>
          <w:sz w:val="24"/>
          <w:szCs w:val="24"/>
        </w:rPr>
        <w:t xml:space="preserve"> </w:t>
      </w:r>
      <w:r w:rsidR="00104220" w:rsidRPr="009D17F9">
        <w:rPr>
          <w:sz w:val="24"/>
          <w:szCs w:val="24"/>
        </w:rPr>
        <w:t>(lay or clergy)</w:t>
      </w:r>
      <w:r w:rsidR="00104220">
        <w:rPr>
          <w:sz w:val="24"/>
          <w:szCs w:val="24"/>
        </w:rPr>
        <w:t xml:space="preserve"> </w:t>
      </w:r>
      <w:r w:rsidR="00F835DC">
        <w:rPr>
          <w:sz w:val="24"/>
          <w:szCs w:val="24"/>
        </w:rPr>
        <w:t xml:space="preserve">of </w:t>
      </w:r>
      <w:r w:rsidR="00D7485F" w:rsidRPr="00674B5A">
        <w:rPr>
          <w:sz w:val="24"/>
          <w:szCs w:val="24"/>
          <w:highlight w:val="yellow"/>
        </w:rPr>
        <w:t>[Name of Organisation]</w:t>
      </w:r>
      <w:r w:rsidR="00E21DC1">
        <w:rPr>
          <w:sz w:val="24"/>
          <w:szCs w:val="24"/>
        </w:rPr>
        <w:t xml:space="preserve">. </w:t>
      </w:r>
    </w:p>
    <w:p w14:paraId="212CC1C3" w14:textId="77777777" w:rsidR="002C5669" w:rsidRDefault="002C5669">
      <w:pPr>
        <w:spacing w:after="0"/>
        <w:jc w:val="both"/>
        <w:rPr>
          <w:sz w:val="24"/>
          <w:szCs w:val="24"/>
        </w:rPr>
      </w:pPr>
    </w:p>
    <w:p w14:paraId="4D121E5F" w14:textId="77777777" w:rsidR="002C5669" w:rsidRDefault="002C5669" w:rsidP="00403D03">
      <w:pPr>
        <w:spacing w:after="0"/>
        <w:jc w:val="both"/>
        <w:rPr>
          <w:bCs/>
          <w:sz w:val="24"/>
          <w:szCs w:val="24"/>
        </w:rPr>
      </w:pPr>
      <w:r>
        <w:rPr>
          <w:bCs/>
          <w:sz w:val="24"/>
          <w:szCs w:val="24"/>
        </w:rPr>
        <w:t>In this policy, the term ‘ex-offenders’ will be used for individuals with any kind of historical criminal record.</w:t>
      </w:r>
    </w:p>
    <w:p w14:paraId="4B240425" w14:textId="77777777" w:rsidR="002C5669" w:rsidRDefault="002C5669" w:rsidP="00403D03">
      <w:pPr>
        <w:spacing w:after="0"/>
        <w:jc w:val="both"/>
        <w:rPr>
          <w:bCs/>
          <w:sz w:val="24"/>
          <w:szCs w:val="24"/>
        </w:rPr>
      </w:pPr>
    </w:p>
    <w:p w14:paraId="3FBFCCEB" w14:textId="77777777" w:rsidR="0071001E" w:rsidRDefault="002C5669" w:rsidP="00403D03">
      <w:pPr>
        <w:spacing w:after="0"/>
        <w:jc w:val="both"/>
        <w:rPr>
          <w:bCs/>
          <w:sz w:val="24"/>
          <w:szCs w:val="24"/>
        </w:rPr>
      </w:pPr>
      <w:r>
        <w:rPr>
          <w:bCs/>
          <w:sz w:val="24"/>
          <w:szCs w:val="24"/>
        </w:rPr>
        <w:t xml:space="preserve">The term ‘DBS check’ will refer to a criminal record check </w:t>
      </w:r>
      <w:r w:rsidRPr="006F4EE7">
        <w:rPr>
          <w:bCs/>
          <w:sz w:val="24"/>
          <w:szCs w:val="24"/>
        </w:rPr>
        <w:t>through the Disclosure and Barring Service (DBS)</w:t>
      </w:r>
      <w:r w:rsidR="009051A9">
        <w:rPr>
          <w:bCs/>
          <w:sz w:val="24"/>
          <w:szCs w:val="24"/>
        </w:rPr>
        <w:t>, which results in obtaining a DBS certificate.</w:t>
      </w:r>
    </w:p>
    <w:p w14:paraId="3C25262B" w14:textId="77777777" w:rsidR="0071001E" w:rsidRDefault="0071001E" w:rsidP="00403D03">
      <w:pPr>
        <w:spacing w:after="0"/>
        <w:jc w:val="both"/>
        <w:rPr>
          <w:bCs/>
          <w:sz w:val="24"/>
          <w:szCs w:val="24"/>
        </w:rPr>
      </w:pPr>
    </w:p>
    <w:p w14:paraId="78360E71" w14:textId="77777777" w:rsidR="003A1A22" w:rsidRDefault="006A7A06" w:rsidP="00403D03">
      <w:pPr>
        <w:spacing w:after="0"/>
        <w:jc w:val="both"/>
        <w:rPr>
          <w:bCs/>
          <w:sz w:val="24"/>
          <w:szCs w:val="24"/>
        </w:rPr>
      </w:pPr>
      <w:r>
        <w:rPr>
          <w:bCs/>
          <w:sz w:val="24"/>
          <w:szCs w:val="24"/>
        </w:rPr>
        <w:t>It is not within the scope of this policy</w:t>
      </w:r>
      <w:r w:rsidR="003A1A22">
        <w:rPr>
          <w:bCs/>
          <w:sz w:val="24"/>
          <w:szCs w:val="24"/>
        </w:rPr>
        <w:t xml:space="preserve"> to:</w:t>
      </w:r>
    </w:p>
    <w:p w14:paraId="4CD5088D" w14:textId="77777777" w:rsidR="003A1A22" w:rsidRDefault="003A1A22" w:rsidP="00403D03">
      <w:pPr>
        <w:pStyle w:val="ListParagraph"/>
        <w:numPr>
          <w:ilvl w:val="0"/>
          <w:numId w:val="33"/>
        </w:numPr>
        <w:spacing w:after="0"/>
        <w:jc w:val="both"/>
        <w:rPr>
          <w:bCs/>
          <w:sz w:val="24"/>
          <w:szCs w:val="24"/>
        </w:rPr>
      </w:pPr>
      <w:r>
        <w:rPr>
          <w:bCs/>
          <w:sz w:val="24"/>
          <w:szCs w:val="24"/>
        </w:rPr>
        <w:t>E</w:t>
      </w:r>
      <w:r w:rsidR="006A7A06" w:rsidRPr="003A1A22">
        <w:rPr>
          <w:bCs/>
          <w:sz w:val="24"/>
          <w:szCs w:val="24"/>
        </w:rPr>
        <w:t xml:space="preserve">xplain the available levels of DBS checks and the criteria job roles must meet to require a DBS </w:t>
      </w:r>
      <w:proofErr w:type="gramStart"/>
      <w:r>
        <w:rPr>
          <w:bCs/>
          <w:sz w:val="24"/>
          <w:szCs w:val="24"/>
        </w:rPr>
        <w:t>check;</w:t>
      </w:r>
      <w:proofErr w:type="gramEnd"/>
    </w:p>
    <w:p w14:paraId="23B5DAAC" w14:textId="77777777" w:rsidR="003A1A22" w:rsidRDefault="003A1A22" w:rsidP="00403D03">
      <w:pPr>
        <w:pStyle w:val="ListParagraph"/>
        <w:numPr>
          <w:ilvl w:val="0"/>
          <w:numId w:val="33"/>
        </w:numPr>
        <w:spacing w:after="0"/>
        <w:jc w:val="both"/>
        <w:rPr>
          <w:bCs/>
          <w:sz w:val="24"/>
          <w:szCs w:val="24"/>
        </w:rPr>
      </w:pPr>
      <w:r>
        <w:rPr>
          <w:bCs/>
          <w:sz w:val="24"/>
          <w:szCs w:val="24"/>
        </w:rPr>
        <w:t>State how often a job holder must renew their DBS certificate, and the rules surrounding the DBS update service; and</w:t>
      </w:r>
    </w:p>
    <w:p w14:paraId="1292BCF9" w14:textId="77777777" w:rsidR="002C5669" w:rsidRPr="003A1A22" w:rsidRDefault="003A1A22" w:rsidP="00403D03">
      <w:pPr>
        <w:pStyle w:val="ListParagraph"/>
        <w:numPr>
          <w:ilvl w:val="0"/>
          <w:numId w:val="33"/>
        </w:numPr>
        <w:spacing w:after="0"/>
        <w:jc w:val="both"/>
        <w:rPr>
          <w:bCs/>
          <w:sz w:val="24"/>
          <w:szCs w:val="24"/>
        </w:rPr>
      </w:pPr>
      <w:r>
        <w:rPr>
          <w:bCs/>
          <w:sz w:val="24"/>
          <w:szCs w:val="24"/>
        </w:rPr>
        <w:t>De</w:t>
      </w:r>
      <w:r w:rsidR="0071001E" w:rsidRPr="003A1A22">
        <w:rPr>
          <w:bCs/>
          <w:sz w:val="24"/>
          <w:szCs w:val="24"/>
        </w:rPr>
        <w:t xml:space="preserve">fine </w:t>
      </w:r>
      <w:r w:rsidR="00432545">
        <w:rPr>
          <w:bCs/>
          <w:sz w:val="24"/>
          <w:szCs w:val="24"/>
        </w:rPr>
        <w:t>when a conviction or caution is</w:t>
      </w:r>
      <w:r w:rsidR="0071001E" w:rsidRPr="003A1A22">
        <w:rPr>
          <w:bCs/>
          <w:sz w:val="24"/>
          <w:szCs w:val="24"/>
        </w:rPr>
        <w:t xml:space="preserve"> spent or unspent, and which convictions and cautions may be </w:t>
      </w:r>
      <w:r w:rsidR="007C31A9">
        <w:rPr>
          <w:bCs/>
          <w:sz w:val="24"/>
          <w:szCs w:val="24"/>
        </w:rPr>
        <w:t xml:space="preserve">included in or </w:t>
      </w:r>
      <w:r w:rsidR="0071001E" w:rsidRPr="003A1A22">
        <w:rPr>
          <w:bCs/>
          <w:sz w:val="24"/>
          <w:szCs w:val="24"/>
        </w:rPr>
        <w:t>filtered from a DBS certificate.</w:t>
      </w:r>
    </w:p>
    <w:p w14:paraId="16EC1435" w14:textId="3DCDA817" w:rsidR="006B490D" w:rsidRPr="00D832BC" w:rsidRDefault="006B490D">
      <w:pPr>
        <w:pStyle w:val="NormalWeb"/>
        <w:spacing w:before="0" w:beforeAutospacing="0" w:after="0" w:afterAutospacing="0"/>
        <w:jc w:val="both"/>
        <w:rPr>
          <w:rFonts w:ascii="Calibri" w:hAnsi="Calibri" w:cs="Calibri"/>
          <w:sz w:val="32"/>
          <w:szCs w:val="32"/>
        </w:rPr>
      </w:pPr>
    </w:p>
    <w:p w14:paraId="79CFE56E" w14:textId="77777777" w:rsidR="001F68C1" w:rsidRPr="009D17F9" w:rsidRDefault="001F68C1">
      <w:pPr>
        <w:spacing w:after="0"/>
        <w:jc w:val="both"/>
        <w:rPr>
          <w:b/>
          <w:bCs/>
          <w:sz w:val="32"/>
          <w:szCs w:val="32"/>
        </w:rPr>
      </w:pPr>
      <w:r w:rsidRPr="009D17F9">
        <w:rPr>
          <w:b/>
          <w:bCs/>
          <w:sz w:val="32"/>
          <w:szCs w:val="32"/>
        </w:rPr>
        <w:lastRenderedPageBreak/>
        <w:t>Principles</w:t>
      </w:r>
    </w:p>
    <w:p w14:paraId="37A1A54C" w14:textId="77777777" w:rsidR="00765028" w:rsidRDefault="001F68C1">
      <w:pPr>
        <w:spacing w:after="0"/>
        <w:jc w:val="both"/>
        <w:rPr>
          <w:sz w:val="24"/>
          <w:szCs w:val="24"/>
        </w:rPr>
      </w:pPr>
      <w:r w:rsidRPr="009D17F9">
        <w:rPr>
          <w:sz w:val="24"/>
          <w:szCs w:val="24"/>
        </w:rPr>
        <w:t>The main aims of this policy are to:</w:t>
      </w:r>
    </w:p>
    <w:p w14:paraId="4F4F23A8" w14:textId="29711E43" w:rsidR="004242E3" w:rsidRDefault="00227FCD">
      <w:pPr>
        <w:pStyle w:val="ListParagraph"/>
        <w:numPr>
          <w:ilvl w:val="0"/>
          <w:numId w:val="32"/>
        </w:numPr>
        <w:spacing w:after="0"/>
        <w:jc w:val="both"/>
        <w:rPr>
          <w:sz w:val="24"/>
          <w:szCs w:val="24"/>
        </w:rPr>
      </w:pPr>
      <w:r>
        <w:rPr>
          <w:sz w:val="24"/>
          <w:szCs w:val="24"/>
        </w:rPr>
        <w:t>State</w:t>
      </w:r>
      <w:r w:rsidR="00844239">
        <w:rPr>
          <w:sz w:val="24"/>
          <w:szCs w:val="24"/>
        </w:rPr>
        <w:t xml:space="preserve"> </w:t>
      </w:r>
      <w:r w:rsidR="00990B5F" w:rsidRPr="00674B5A">
        <w:rPr>
          <w:sz w:val="24"/>
          <w:szCs w:val="24"/>
          <w:highlight w:val="yellow"/>
        </w:rPr>
        <w:t xml:space="preserve">[Name of </w:t>
      </w:r>
      <w:proofErr w:type="gramStart"/>
      <w:r w:rsidR="00990B5F" w:rsidRPr="00674B5A">
        <w:rPr>
          <w:sz w:val="24"/>
          <w:szCs w:val="24"/>
          <w:highlight w:val="yellow"/>
        </w:rPr>
        <w:t>Organisation]</w:t>
      </w:r>
      <w:r w:rsidR="00844239">
        <w:rPr>
          <w:sz w:val="24"/>
          <w:szCs w:val="24"/>
        </w:rPr>
        <w:t>commitment</w:t>
      </w:r>
      <w:proofErr w:type="gramEnd"/>
      <w:r w:rsidR="00844239">
        <w:rPr>
          <w:sz w:val="24"/>
          <w:szCs w:val="24"/>
        </w:rPr>
        <w:t xml:space="preserve"> to the fair treatment of ex-offenders during any recruitment </w:t>
      </w:r>
      <w:proofErr w:type="gramStart"/>
      <w:r w:rsidR="00844239">
        <w:rPr>
          <w:sz w:val="24"/>
          <w:szCs w:val="24"/>
        </w:rPr>
        <w:t>process;</w:t>
      </w:r>
      <w:proofErr w:type="gramEnd"/>
    </w:p>
    <w:p w14:paraId="2A17D613" w14:textId="77777777" w:rsidR="00844239" w:rsidRDefault="00B424EB">
      <w:pPr>
        <w:pStyle w:val="ListParagraph"/>
        <w:numPr>
          <w:ilvl w:val="0"/>
          <w:numId w:val="32"/>
        </w:numPr>
        <w:spacing w:after="0"/>
        <w:jc w:val="both"/>
        <w:rPr>
          <w:sz w:val="24"/>
          <w:szCs w:val="24"/>
        </w:rPr>
      </w:pPr>
      <w:r>
        <w:rPr>
          <w:sz w:val="24"/>
          <w:szCs w:val="24"/>
        </w:rPr>
        <w:t xml:space="preserve">Lay out the legislation on which this policy is </w:t>
      </w:r>
      <w:proofErr w:type="gramStart"/>
      <w:r>
        <w:rPr>
          <w:sz w:val="24"/>
          <w:szCs w:val="24"/>
        </w:rPr>
        <w:t>based;</w:t>
      </w:r>
      <w:proofErr w:type="gramEnd"/>
    </w:p>
    <w:p w14:paraId="6F7C5BE9" w14:textId="085534ED" w:rsidR="003A1A22" w:rsidRDefault="003A1A22">
      <w:pPr>
        <w:pStyle w:val="ListParagraph"/>
        <w:numPr>
          <w:ilvl w:val="0"/>
          <w:numId w:val="32"/>
        </w:numPr>
        <w:spacing w:after="0"/>
        <w:jc w:val="both"/>
        <w:rPr>
          <w:sz w:val="24"/>
          <w:szCs w:val="24"/>
        </w:rPr>
      </w:pPr>
      <w:r>
        <w:rPr>
          <w:sz w:val="24"/>
          <w:szCs w:val="24"/>
        </w:rPr>
        <w:t xml:space="preserve">Explain what happens when a role requires the job holder to have a DBS </w:t>
      </w:r>
      <w:proofErr w:type="gramStart"/>
      <w:r>
        <w:rPr>
          <w:sz w:val="24"/>
          <w:szCs w:val="24"/>
        </w:rPr>
        <w:t>certificate;</w:t>
      </w:r>
      <w:proofErr w:type="gramEnd"/>
      <w:r>
        <w:rPr>
          <w:sz w:val="24"/>
          <w:szCs w:val="24"/>
        </w:rPr>
        <w:t xml:space="preserve"> </w:t>
      </w:r>
    </w:p>
    <w:p w14:paraId="10DEDEA7" w14:textId="61D5AB2D" w:rsidR="00FE3185" w:rsidRDefault="00FE3185">
      <w:pPr>
        <w:pStyle w:val="ListParagraph"/>
        <w:numPr>
          <w:ilvl w:val="0"/>
          <w:numId w:val="32"/>
        </w:numPr>
        <w:spacing w:after="0"/>
        <w:jc w:val="both"/>
        <w:rPr>
          <w:sz w:val="24"/>
          <w:szCs w:val="24"/>
        </w:rPr>
      </w:pPr>
      <w:r>
        <w:rPr>
          <w:sz w:val="24"/>
          <w:szCs w:val="24"/>
        </w:rPr>
        <w:t>Explain when</w:t>
      </w:r>
      <w:r w:rsidR="00A77F97">
        <w:rPr>
          <w:sz w:val="24"/>
          <w:szCs w:val="24"/>
        </w:rPr>
        <w:t xml:space="preserve"> a</w:t>
      </w:r>
      <w:r>
        <w:rPr>
          <w:sz w:val="24"/>
          <w:szCs w:val="24"/>
        </w:rPr>
        <w:t xml:space="preserve"> job applicant must disclose convictions and cautions</w:t>
      </w:r>
      <w:r w:rsidR="00A77F97">
        <w:rPr>
          <w:sz w:val="24"/>
          <w:szCs w:val="24"/>
        </w:rPr>
        <w:t>; and</w:t>
      </w:r>
    </w:p>
    <w:p w14:paraId="51105A73" w14:textId="77777777" w:rsidR="00E43E4D" w:rsidRPr="004242E3" w:rsidRDefault="00E43E4D">
      <w:pPr>
        <w:pStyle w:val="ListParagraph"/>
        <w:numPr>
          <w:ilvl w:val="0"/>
          <w:numId w:val="32"/>
        </w:numPr>
        <w:spacing w:after="0"/>
        <w:jc w:val="both"/>
        <w:rPr>
          <w:sz w:val="24"/>
          <w:szCs w:val="24"/>
        </w:rPr>
      </w:pPr>
      <w:r>
        <w:rPr>
          <w:sz w:val="24"/>
          <w:szCs w:val="24"/>
        </w:rPr>
        <w:t>Explain what will happen if an applicant has a conviction and/or caution.</w:t>
      </w:r>
    </w:p>
    <w:p w14:paraId="7B6AC6F0" w14:textId="77777777" w:rsidR="00176D45" w:rsidRDefault="00176D45" w:rsidP="00403D03">
      <w:pPr>
        <w:spacing w:after="0"/>
        <w:jc w:val="both"/>
        <w:rPr>
          <w:bCs/>
          <w:sz w:val="32"/>
          <w:szCs w:val="32"/>
        </w:rPr>
      </w:pPr>
    </w:p>
    <w:p w14:paraId="4A5EEB3C" w14:textId="77777777" w:rsidR="00151DA1" w:rsidRDefault="00D30B77" w:rsidP="00403D03">
      <w:pPr>
        <w:spacing w:after="0"/>
        <w:jc w:val="both"/>
        <w:rPr>
          <w:b/>
          <w:bCs/>
          <w:sz w:val="32"/>
          <w:szCs w:val="32"/>
        </w:rPr>
      </w:pPr>
      <w:r>
        <w:rPr>
          <w:b/>
          <w:bCs/>
          <w:sz w:val="32"/>
          <w:szCs w:val="32"/>
        </w:rPr>
        <w:t xml:space="preserve">Relevant </w:t>
      </w:r>
      <w:r w:rsidR="006B490D">
        <w:rPr>
          <w:b/>
          <w:bCs/>
          <w:sz w:val="32"/>
          <w:szCs w:val="32"/>
        </w:rPr>
        <w:t>L</w:t>
      </w:r>
      <w:r w:rsidR="00151DA1">
        <w:rPr>
          <w:b/>
          <w:bCs/>
          <w:sz w:val="32"/>
          <w:szCs w:val="32"/>
        </w:rPr>
        <w:t>egislation</w:t>
      </w:r>
    </w:p>
    <w:p w14:paraId="367334FD" w14:textId="77777777" w:rsidR="009B0283" w:rsidRDefault="00151DA1" w:rsidP="00403D03">
      <w:pPr>
        <w:spacing w:after="0"/>
        <w:jc w:val="both"/>
        <w:rPr>
          <w:bCs/>
          <w:sz w:val="24"/>
          <w:szCs w:val="24"/>
        </w:rPr>
      </w:pPr>
      <w:r>
        <w:rPr>
          <w:bCs/>
          <w:sz w:val="24"/>
          <w:szCs w:val="24"/>
        </w:rPr>
        <w:t>The Recruitment of Ex-Offenders Policy is based on the following legislation:</w:t>
      </w:r>
    </w:p>
    <w:p w14:paraId="7CC49FBA" w14:textId="77777777" w:rsidR="00151DA1" w:rsidRDefault="00151DA1" w:rsidP="00403D03">
      <w:pPr>
        <w:pStyle w:val="ListParagraph"/>
        <w:numPr>
          <w:ilvl w:val="0"/>
          <w:numId w:val="31"/>
        </w:numPr>
        <w:spacing w:after="0"/>
        <w:jc w:val="both"/>
        <w:rPr>
          <w:bCs/>
          <w:sz w:val="24"/>
          <w:szCs w:val="24"/>
        </w:rPr>
      </w:pPr>
      <w:r w:rsidRPr="00151DA1">
        <w:rPr>
          <w:bCs/>
          <w:sz w:val="24"/>
          <w:szCs w:val="24"/>
        </w:rPr>
        <w:t>The Rehabilitation of Offenders A</w:t>
      </w:r>
      <w:r w:rsidR="006B490D">
        <w:rPr>
          <w:bCs/>
          <w:sz w:val="24"/>
          <w:szCs w:val="24"/>
        </w:rPr>
        <w:t>ct</w:t>
      </w:r>
      <w:r w:rsidRPr="00151DA1">
        <w:rPr>
          <w:bCs/>
          <w:sz w:val="24"/>
          <w:szCs w:val="24"/>
        </w:rPr>
        <w:t xml:space="preserve"> 1974, which makes it illegal for an</w:t>
      </w:r>
      <w:r>
        <w:rPr>
          <w:bCs/>
          <w:sz w:val="24"/>
          <w:szCs w:val="24"/>
        </w:rPr>
        <w:t xml:space="preserve"> </w:t>
      </w:r>
      <w:r w:rsidRPr="00151DA1">
        <w:rPr>
          <w:bCs/>
          <w:sz w:val="24"/>
          <w:szCs w:val="24"/>
        </w:rPr>
        <w:t>organisation to discriminate against an ex-offender on the grounds of a spent</w:t>
      </w:r>
      <w:r>
        <w:rPr>
          <w:bCs/>
          <w:sz w:val="24"/>
          <w:szCs w:val="24"/>
        </w:rPr>
        <w:t xml:space="preserve"> </w:t>
      </w:r>
      <w:proofErr w:type="gramStart"/>
      <w:r>
        <w:rPr>
          <w:bCs/>
          <w:sz w:val="24"/>
          <w:szCs w:val="24"/>
        </w:rPr>
        <w:t>conviction</w:t>
      </w:r>
      <w:proofErr w:type="gramEnd"/>
      <w:r w:rsidR="00685B07">
        <w:rPr>
          <w:bCs/>
          <w:sz w:val="24"/>
          <w:szCs w:val="24"/>
        </w:rPr>
        <w:t xml:space="preserve"> and which makes illegal the unauthorised disclosure of previous </w:t>
      </w:r>
      <w:proofErr w:type="gramStart"/>
      <w:r w:rsidR="00685B07">
        <w:rPr>
          <w:bCs/>
          <w:sz w:val="24"/>
          <w:szCs w:val="24"/>
        </w:rPr>
        <w:t>convictions</w:t>
      </w:r>
      <w:r>
        <w:rPr>
          <w:bCs/>
          <w:sz w:val="24"/>
          <w:szCs w:val="24"/>
        </w:rPr>
        <w:t>;</w:t>
      </w:r>
      <w:proofErr w:type="gramEnd"/>
    </w:p>
    <w:p w14:paraId="1E30B043" w14:textId="77777777" w:rsidR="00151DA1" w:rsidRDefault="00151DA1" w:rsidP="00403D03">
      <w:pPr>
        <w:pStyle w:val="ListParagraph"/>
        <w:numPr>
          <w:ilvl w:val="0"/>
          <w:numId w:val="31"/>
        </w:numPr>
        <w:spacing w:after="0"/>
        <w:jc w:val="both"/>
        <w:rPr>
          <w:bCs/>
          <w:sz w:val="24"/>
          <w:szCs w:val="24"/>
        </w:rPr>
      </w:pPr>
      <w:r w:rsidRPr="00151DA1">
        <w:rPr>
          <w:bCs/>
          <w:sz w:val="24"/>
          <w:szCs w:val="24"/>
        </w:rPr>
        <w:t>The Rehabilitation of Offend</w:t>
      </w:r>
      <w:r w:rsidR="00B41091">
        <w:rPr>
          <w:bCs/>
          <w:sz w:val="24"/>
          <w:szCs w:val="24"/>
        </w:rPr>
        <w:t>ers Act 1974 (Exceptions) Order 1975,</w:t>
      </w:r>
      <w:r w:rsidRPr="00151DA1">
        <w:rPr>
          <w:bCs/>
          <w:sz w:val="24"/>
          <w:szCs w:val="24"/>
        </w:rPr>
        <w:t xml:space="preserve"> </w:t>
      </w:r>
      <w:r w:rsidR="00B41091">
        <w:rPr>
          <w:bCs/>
          <w:sz w:val="24"/>
          <w:szCs w:val="24"/>
        </w:rPr>
        <w:t xml:space="preserve">which </w:t>
      </w:r>
      <w:r w:rsidR="00B41091" w:rsidRPr="00B41091">
        <w:rPr>
          <w:bCs/>
          <w:sz w:val="24"/>
          <w:szCs w:val="24"/>
        </w:rPr>
        <w:t>permit</w:t>
      </w:r>
      <w:r w:rsidR="00B41091">
        <w:rPr>
          <w:bCs/>
          <w:sz w:val="24"/>
          <w:szCs w:val="24"/>
        </w:rPr>
        <w:t>s</w:t>
      </w:r>
      <w:r w:rsidR="00B41091" w:rsidRPr="00B41091">
        <w:rPr>
          <w:bCs/>
          <w:sz w:val="24"/>
          <w:szCs w:val="24"/>
        </w:rPr>
        <w:t xml:space="preserve"> </w:t>
      </w:r>
      <w:r w:rsidR="00B41091">
        <w:rPr>
          <w:bCs/>
          <w:sz w:val="24"/>
          <w:szCs w:val="24"/>
        </w:rPr>
        <w:t>applicants to be</w:t>
      </w:r>
      <w:r w:rsidR="00B41091" w:rsidRPr="00B41091">
        <w:rPr>
          <w:bCs/>
          <w:sz w:val="24"/>
          <w:szCs w:val="24"/>
        </w:rPr>
        <w:t xml:space="preserve"> asked about spent convictions and cautions </w:t>
      </w:r>
      <w:r w:rsidR="00B41091">
        <w:rPr>
          <w:bCs/>
          <w:sz w:val="24"/>
          <w:szCs w:val="24"/>
        </w:rPr>
        <w:t xml:space="preserve">for certain job roles. </w:t>
      </w:r>
      <w:r w:rsidR="00B41091" w:rsidRPr="00B41091">
        <w:rPr>
          <w:bCs/>
          <w:sz w:val="24"/>
          <w:szCs w:val="24"/>
        </w:rPr>
        <w:t xml:space="preserve">It also permits spent convictions and cautions, or a failure to disclose them, to be a ground for excluding </w:t>
      </w:r>
      <w:r w:rsidR="00B41091">
        <w:rPr>
          <w:bCs/>
          <w:sz w:val="24"/>
          <w:szCs w:val="24"/>
        </w:rPr>
        <w:t>an individual</w:t>
      </w:r>
      <w:r w:rsidR="00B41091" w:rsidRPr="00B41091">
        <w:rPr>
          <w:bCs/>
          <w:sz w:val="24"/>
          <w:szCs w:val="24"/>
        </w:rPr>
        <w:t xml:space="preserve"> from </w:t>
      </w:r>
      <w:r w:rsidR="00B41091">
        <w:rPr>
          <w:bCs/>
          <w:sz w:val="24"/>
          <w:szCs w:val="24"/>
        </w:rPr>
        <w:t>these job roles</w:t>
      </w:r>
      <w:r w:rsidR="00B41091" w:rsidRPr="00B41091">
        <w:rPr>
          <w:bCs/>
          <w:sz w:val="24"/>
          <w:szCs w:val="24"/>
        </w:rPr>
        <w:t xml:space="preserve"> or for making decisions in relation to those types of </w:t>
      </w:r>
      <w:proofErr w:type="gramStart"/>
      <w:r w:rsidR="00B41091" w:rsidRPr="00B41091">
        <w:rPr>
          <w:bCs/>
          <w:sz w:val="24"/>
          <w:szCs w:val="24"/>
        </w:rPr>
        <w:t>employment</w:t>
      </w:r>
      <w:r w:rsidR="00AD32F7">
        <w:rPr>
          <w:bCs/>
          <w:sz w:val="24"/>
          <w:szCs w:val="24"/>
        </w:rPr>
        <w:t>;</w:t>
      </w:r>
      <w:proofErr w:type="gramEnd"/>
    </w:p>
    <w:p w14:paraId="4CE6C066" w14:textId="77777777" w:rsidR="00AD32F7" w:rsidRPr="00B41091" w:rsidRDefault="00AD32F7" w:rsidP="00403D03">
      <w:pPr>
        <w:pStyle w:val="ListParagraph"/>
        <w:numPr>
          <w:ilvl w:val="0"/>
          <w:numId w:val="31"/>
        </w:numPr>
        <w:spacing w:after="0"/>
        <w:jc w:val="both"/>
        <w:rPr>
          <w:bCs/>
          <w:sz w:val="24"/>
          <w:szCs w:val="24"/>
        </w:rPr>
      </w:pPr>
      <w:r w:rsidRPr="00AD32F7">
        <w:rPr>
          <w:bCs/>
          <w:sz w:val="24"/>
          <w:szCs w:val="24"/>
        </w:rPr>
        <w:t>Rehabilitation of Offenders Act 1974 (Exceptions) Order 1975 (Amendment) (England and Wales) Order 2013</w:t>
      </w:r>
      <w:r>
        <w:rPr>
          <w:bCs/>
          <w:sz w:val="24"/>
          <w:szCs w:val="24"/>
        </w:rPr>
        <w:t xml:space="preserve">, which sets out </w:t>
      </w:r>
      <w:r w:rsidRPr="00AD32F7">
        <w:rPr>
          <w:bCs/>
          <w:sz w:val="24"/>
          <w:szCs w:val="24"/>
        </w:rPr>
        <w:t>situations in which cautions and convictions become ‘protected’ from disclosure on standard and enhanced checks</w:t>
      </w:r>
      <w:r w:rsidRPr="00AD32F7">
        <w:rPr>
          <w:sz w:val="24"/>
          <w:szCs w:val="24"/>
        </w:rPr>
        <w:t xml:space="preserve">, making it </w:t>
      </w:r>
      <w:r w:rsidRPr="00AD32F7">
        <w:rPr>
          <w:bCs/>
          <w:sz w:val="24"/>
          <w:szCs w:val="24"/>
        </w:rPr>
        <w:t xml:space="preserve">unlawful for an employer to </w:t>
      </w:r>
      <w:proofErr w:type="gramStart"/>
      <w:r w:rsidRPr="00AD32F7">
        <w:rPr>
          <w:bCs/>
          <w:sz w:val="24"/>
          <w:szCs w:val="24"/>
        </w:rPr>
        <w:t>take into account</w:t>
      </w:r>
      <w:proofErr w:type="gramEnd"/>
      <w:r w:rsidRPr="00AD32F7">
        <w:rPr>
          <w:bCs/>
          <w:sz w:val="24"/>
          <w:szCs w:val="24"/>
        </w:rPr>
        <w:t xml:space="preserve"> a caution or conviction that is ‘protected</w:t>
      </w:r>
      <w:proofErr w:type="gramStart"/>
      <w:r w:rsidRPr="00AD32F7">
        <w:rPr>
          <w:bCs/>
          <w:sz w:val="24"/>
          <w:szCs w:val="24"/>
        </w:rPr>
        <w:t>’</w:t>
      </w:r>
      <w:r w:rsidR="006B490D">
        <w:rPr>
          <w:bCs/>
          <w:sz w:val="24"/>
          <w:szCs w:val="24"/>
        </w:rPr>
        <w:t>;</w:t>
      </w:r>
      <w:proofErr w:type="gramEnd"/>
    </w:p>
    <w:p w14:paraId="4B6FDC86" w14:textId="77777777" w:rsidR="00151DA1" w:rsidRDefault="00AD32F7" w:rsidP="00403D03">
      <w:pPr>
        <w:pStyle w:val="ListParagraph"/>
        <w:numPr>
          <w:ilvl w:val="0"/>
          <w:numId w:val="31"/>
        </w:numPr>
        <w:spacing w:after="0"/>
        <w:jc w:val="both"/>
        <w:rPr>
          <w:bCs/>
          <w:sz w:val="24"/>
          <w:szCs w:val="24"/>
        </w:rPr>
      </w:pPr>
      <w:r w:rsidRPr="00AD32F7">
        <w:rPr>
          <w:bCs/>
          <w:sz w:val="24"/>
          <w:szCs w:val="24"/>
        </w:rPr>
        <w:t>Part V of the Police Act 1997</w:t>
      </w:r>
      <w:r>
        <w:rPr>
          <w:bCs/>
          <w:sz w:val="24"/>
          <w:szCs w:val="24"/>
        </w:rPr>
        <w:t xml:space="preserve">, </w:t>
      </w:r>
      <w:r w:rsidR="008B49A7" w:rsidRPr="008B49A7">
        <w:rPr>
          <w:bCs/>
          <w:sz w:val="24"/>
          <w:szCs w:val="24"/>
        </w:rPr>
        <w:t>the central piece of legislation that enabled the creation of the DBS</w:t>
      </w:r>
      <w:r w:rsidR="008B49A7">
        <w:rPr>
          <w:bCs/>
          <w:sz w:val="24"/>
          <w:szCs w:val="24"/>
        </w:rPr>
        <w:t xml:space="preserve"> and the provision of </w:t>
      </w:r>
      <w:r w:rsidR="008B49A7" w:rsidRPr="008B49A7">
        <w:rPr>
          <w:bCs/>
          <w:sz w:val="24"/>
          <w:szCs w:val="24"/>
        </w:rPr>
        <w:t>criminal record certificates</w:t>
      </w:r>
      <w:r w:rsidR="008B49A7">
        <w:rPr>
          <w:bCs/>
          <w:sz w:val="24"/>
          <w:szCs w:val="24"/>
        </w:rPr>
        <w:t>.</w:t>
      </w:r>
      <w:r w:rsidR="008B49A7" w:rsidRPr="008B49A7">
        <w:rPr>
          <w:bCs/>
          <w:sz w:val="24"/>
          <w:szCs w:val="24"/>
        </w:rPr>
        <w:t xml:space="preserve"> It</w:t>
      </w:r>
      <w:r w:rsidR="008B49A7">
        <w:rPr>
          <w:bCs/>
          <w:sz w:val="24"/>
          <w:szCs w:val="24"/>
        </w:rPr>
        <w:t xml:space="preserve"> also</w:t>
      </w:r>
      <w:r w:rsidR="008B49A7" w:rsidRPr="008B49A7">
        <w:rPr>
          <w:bCs/>
          <w:sz w:val="24"/>
          <w:szCs w:val="24"/>
        </w:rPr>
        <w:t xml:space="preserve"> established the legal basis for emplo</w:t>
      </w:r>
      <w:r w:rsidR="008B49A7">
        <w:rPr>
          <w:bCs/>
          <w:sz w:val="24"/>
          <w:szCs w:val="24"/>
        </w:rPr>
        <w:t xml:space="preserve">yers to ask exempted questions and </w:t>
      </w:r>
      <w:r w:rsidR="008B49A7" w:rsidRPr="008B49A7">
        <w:rPr>
          <w:bCs/>
          <w:sz w:val="24"/>
          <w:szCs w:val="24"/>
        </w:rPr>
        <w:t xml:space="preserve">to obtain information about an applicant’s spent cautions and </w:t>
      </w:r>
      <w:proofErr w:type="gramStart"/>
      <w:r w:rsidR="008B49A7" w:rsidRPr="008B49A7">
        <w:rPr>
          <w:bCs/>
          <w:sz w:val="24"/>
          <w:szCs w:val="24"/>
        </w:rPr>
        <w:t>convictions</w:t>
      </w:r>
      <w:r w:rsidR="008B49A7">
        <w:rPr>
          <w:bCs/>
          <w:sz w:val="24"/>
          <w:szCs w:val="24"/>
        </w:rPr>
        <w:t>;</w:t>
      </w:r>
      <w:proofErr w:type="gramEnd"/>
    </w:p>
    <w:p w14:paraId="1D6BE7DC" w14:textId="77777777" w:rsidR="00850B31" w:rsidRDefault="00850B31" w:rsidP="00403D03">
      <w:pPr>
        <w:pStyle w:val="ListParagraph"/>
        <w:numPr>
          <w:ilvl w:val="0"/>
          <w:numId w:val="31"/>
        </w:numPr>
        <w:spacing w:after="0"/>
        <w:jc w:val="both"/>
        <w:rPr>
          <w:bCs/>
          <w:sz w:val="24"/>
          <w:szCs w:val="24"/>
        </w:rPr>
      </w:pPr>
      <w:r w:rsidRPr="00850B31">
        <w:rPr>
          <w:bCs/>
          <w:sz w:val="24"/>
          <w:szCs w:val="24"/>
        </w:rPr>
        <w:t>Police Act 1997 (Criminal Record Certificates: Relevant Matters) (Amendment) (England and Wales) Order 2013</w:t>
      </w:r>
      <w:r>
        <w:rPr>
          <w:bCs/>
          <w:sz w:val="24"/>
          <w:szCs w:val="24"/>
        </w:rPr>
        <w:t>, which</w:t>
      </w:r>
      <w:r w:rsidRPr="00850B31">
        <w:rPr>
          <w:bCs/>
          <w:sz w:val="24"/>
          <w:szCs w:val="24"/>
        </w:rPr>
        <w:t xml:space="preserve"> amended the definition of ‘relevant matter’ </w:t>
      </w:r>
      <w:r>
        <w:rPr>
          <w:bCs/>
          <w:sz w:val="24"/>
          <w:szCs w:val="24"/>
        </w:rPr>
        <w:t>(</w:t>
      </w:r>
      <w:r w:rsidRPr="00850B31">
        <w:rPr>
          <w:bCs/>
          <w:sz w:val="24"/>
          <w:szCs w:val="24"/>
        </w:rPr>
        <w:t>what is disclosed on a standard and enha</w:t>
      </w:r>
      <w:r>
        <w:rPr>
          <w:bCs/>
          <w:sz w:val="24"/>
          <w:szCs w:val="24"/>
        </w:rPr>
        <w:t xml:space="preserve">nced criminal record disclosure </w:t>
      </w:r>
      <w:r w:rsidRPr="00850B31">
        <w:rPr>
          <w:bCs/>
          <w:sz w:val="24"/>
          <w:szCs w:val="24"/>
        </w:rPr>
        <w:t>certificate</w:t>
      </w:r>
      <w:r>
        <w:rPr>
          <w:bCs/>
          <w:sz w:val="24"/>
          <w:szCs w:val="24"/>
        </w:rPr>
        <w:t xml:space="preserve">) </w:t>
      </w:r>
      <w:r w:rsidRPr="00850B31">
        <w:rPr>
          <w:bCs/>
          <w:sz w:val="24"/>
          <w:szCs w:val="24"/>
        </w:rPr>
        <w:t>in the Police Act 1997</w:t>
      </w:r>
      <w:r>
        <w:rPr>
          <w:bCs/>
          <w:sz w:val="24"/>
          <w:szCs w:val="24"/>
        </w:rPr>
        <w:t xml:space="preserve">, effectively setting out </w:t>
      </w:r>
      <w:r w:rsidRPr="00850B31">
        <w:rPr>
          <w:bCs/>
          <w:sz w:val="24"/>
          <w:szCs w:val="24"/>
        </w:rPr>
        <w:t xml:space="preserve">what information can be disclosed by the </w:t>
      </w:r>
      <w:proofErr w:type="gramStart"/>
      <w:r w:rsidRPr="00850B31">
        <w:rPr>
          <w:bCs/>
          <w:sz w:val="24"/>
          <w:szCs w:val="24"/>
        </w:rPr>
        <w:t>DBS</w:t>
      </w:r>
      <w:r w:rsidR="006B490D">
        <w:rPr>
          <w:bCs/>
          <w:sz w:val="24"/>
          <w:szCs w:val="24"/>
        </w:rPr>
        <w:t>;</w:t>
      </w:r>
      <w:proofErr w:type="gramEnd"/>
    </w:p>
    <w:p w14:paraId="4FAA9AF8" w14:textId="77777777" w:rsidR="00850B31" w:rsidRPr="00850B31" w:rsidRDefault="00850B31" w:rsidP="00403D03">
      <w:pPr>
        <w:pStyle w:val="ListParagraph"/>
        <w:numPr>
          <w:ilvl w:val="0"/>
          <w:numId w:val="31"/>
        </w:numPr>
        <w:spacing w:after="0"/>
        <w:jc w:val="both"/>
        <w:rPr>
          <w:bCs/>
          <w:sz w:val="24"/>
          <w:szCs w:val="24"/>
        </w:rPr>
      </w:pPr>
      <w:r w:rsidRPr="00850B31">
        <w:rPr>
          <w:bCs/>
          <w:sz w:val="24"/>
          <w:szCs w:val="24"/>
        </w:rPr>
        <w:t>Police Act 1997 (Criminal Record) regulations</w:t>
      </w:r>
      <w:r>
        <w:rPr>
          <w:bCs/>
          <w:sz w:val="24"/>
          <w:szCs w:val="24"/>
        </w:rPr>
        <w:t xml:space="preserve">, which </w:t>
      </w:r>
      <w:r w:rsidRPr="00850B31">
        <w:rPr>
          <w:bCs/>
          <w:sz w:val="24"/>
          <w:szCs w:val="24"/>
        </w:rPr>
        <w:t xml:space="preserve">set out the positions that are eligible for enhanced </w:t>
      </w:r>
      <w:proofErr w:type="gramStart"/>
      <w:r w:rsidRPr="00850B31">
        <w:rPr>
          <w:bCs/>
          <w:sz w:val="24"/>
          <w:szCs w:val="24"/>
        </w:rPr>
        <w:t>checks</w:t>
      </w:r>
      <w:r w:rsidR="006B490D">
        <w:rPr>
          <w:bCs/>
          <w:sz w:val="24"/>
          <w:szCs w:val="24"/>
        </w:rPr>
        <w:t>;</w:t>
      </w:r>
      <w:proofErr w:type="gramEnd"/>
    </w:p>
    <w:p w14:paraId="5F07F0D6" w14:textId="77777777" w:rsidR="00151DA1" w:rsidRDefault="00151DA1" w:rsidP="00403D03">
      <w:pPr>
        <w:pStyle w:val="ListParagraph"/>
        <w:numPr>
          <w:ilvl w:val="0"/>
          <w:numId w:val="31"/>
        </w:numPr>
        <w:spacing w:after="0"/>
        <w:jc w:val="both"/>
        <w:rPr>
          <w:bCs/>
          <w:sz w:val="24"/>
          <w:szCs w:val="24"/>
        </w:rPr>
      </w:pPr>
      <w:r w:rsidRPr="00151DA1">
        <w:rPr>
          <w:bCs/>
          <w:sz w:val="24"/>
          <w:szCs w:val="24"/>
        </w:rPr>
        <w:t xml:space="preserve">The Protection of Children Act 1999 and the Criminal Justice and </w:t>
      </w:r>
      <w:r w:rsidR="006B490D">
        <w:rPr>
          <w:bCs/>
          <w:sz w:val="24"/>
          <w:szCs w:val="24"/>
        </w:rPr>
        <w:t>C</w:t>
      </w:r>
      <w:r w:rsidRPr="00151DA1">
        <w:rPr>
          <w:bCs/>
          <w:sz w:val="24"/>
          <w:szCs w:val="24"/>
        </w:rPr>
        <w:t>ourt</w:t>
      </w:r>
      <w:r>
        <w:rPr>
          <w:bCs/>
          <w:sz w:val="24"/>
          <w:szCs w:val="24"/>
        </w:rPr>
        <w:t xml:space="preserve"> </w:t>
      </w:r>
      <w:r w:rsidRPr="00151DA1">
        <w:rPr>
          <w:bCs/>
          <w:sz w:val="24"/>
          <w:szCs w:val="24"/>
        </w:rPr>
        <w:t>Service Act 2000, which make it an offence for any organisation to offer</w:t>
      </w:r>
      <w:r>
        <w:rPr>
          <w:bCs/>
          <w:sz w:val="24"/>
          <w:szCs w:val="24"/>
        </w:rPr>
        <w:t xml:space="preserve"> </w:t>
      </w:r>
      <w:r w:rsidRPr="00151DA1">
        <w:rPr>
          <w:bCs/>
          <w:sz w:val="24"/>
          <w:szCs w:val="24"/>
        </w:rPr>
        <w:t>employment that involves regular contact with young people under the age of</w:t>
      </w:r>
      <w:r>
        <w:rPr>
          <w:bCs/>
          <w:sz w:val="24"/>
          <w:szCs w:val="24"/>
        </w:rPr>
        <w:t xml:space="preserve"> </w:t>
      </w:r>
      <w:r w:rsidRPr="00151DA1">
        <w:rPr>
          <w:bCs/>
          <w:sz w:val="24"/>
          <w:szCs w:val="24"/>
        </w:rPr>
        <w:t>18 to anyone who has been convicted of certain specified offences or is</w:t>
      </w:r>
      <w:r>
        <w:rPr>
          <w:bCs/>
          <w:sz w:val="24"/>
          <w:szCs w:val="24"/>
        </w:rPr>
        <w:t xml:space="preserve"> </w:t>
      </w:r>
      <w:r w:rsidRPr="00151DA1">
        <w:rPr>
          <w:bCs/>
          <w:sz w:val="24"/>
          <w:szCs w:val="24"/>
        </w:rPr>
        <w:t>included in the lists of people con</w:t>
      </w:r>
      <w:r w:rsidR="00B21C5A">
        <w:rPr>
          <w:bCs/>
          <w:sz w:val="24"/>
          <w:szCs w:val="24"/>
        </w:rPr>
        <w:t>sidered unsuitable for such work</w:t>
      </w:r>
    </w:p>
    <w:p w14:paraId="4EAF2C4A" w14:textId="77777777" w:rsidR="00B21C5A" w:rsidRPr="00B21C5A" w:rsidRDefault="00B21C5A" w:rsidP="00403D03">
      <w:pPr>
        <w:pStyle w:val="ListParagraph"/>
        <w:numPr>
          <w:ilvl w:val="0"/>
          <w:numId w:val="31"/>
        </w:numPr>
        <w:spacing w:after="0"/>
        <w:jc w:val="both"/>
        <w:rPr>
          <w:bCs/>
          <w:sz w:val="24"/>
          <w:szCs w:val="24"/>
        </w:rPr>
      </w:pPr>
      <w:r w:rsidRPr="00B21C5A">
        <w:rPr>
          <w:bCs/>
          <w:sz w:val="24"/>
          <w:szCs w:val="24"/>
        </w:rPr>
        <w:lastRenderedPageBreak/>
        <w:t>Protection of Freedoms Act 2012</w:t>
      </w:r>
      <w:r>
        <w:rPr>
          <w:bCs/>
          <w:sz w:val="24"/>
          <w:szCs w:val="24"/>
        </w:rPr>
        <w:t>, which introduced several legislative changes including the launch of the DBS update service and</w:t>
      </w:r>
      <w:r w:rsidRPr="00B21C5A">
        <w:rPr>
          <w:bCs/>
          <w:sz w:val="24"/>
          <w:szCs w:val="24"/>
        </w:rPr>
        <w:t xml:space="preserve"> minimum age of 16 at which a person can apply for a DBS check</w:t>
      </w:r>
      <w:r>
        <w:rPr>
          <w:bCs/>
          <w:sz w:val="24"/>
          <w:szCs w:val="24"/>
        </w:rPr>
        <w:t>; and</w:t>
      </w:r>
    </w:p>
    <w:p w14:paraId="3142F7F6" w14:textId="77777777" w:rsidR="00850B31" w:rsidRDefault="00850B31" w:rsidP="00403D03">
      <w:pPr>
        <w:pStyle w:val="ListParagraph"/>
        <w:numPr>
          <w:ilvl w:val="0"/>
          <w:numId w:val="31"/>
        </w:numPr>
        <w:spacing w:after="0"/>
        <w:jc w:val="both"/>
        <w:rPr>
          <w:bCs/>
          <w:sz w:val="24"/>
          <w:szCs w:val="24"/>
        </w:rPr>
      </w:pPr>
      <w:r w:rsidRPr="00850B31">
        <w:rPr>
          <w:bCs/>
          <w:sz w:val="24"/>
          <w:szCs w:val="24"/>
        </w:rPr>
        <w:t>General Data Protection Regulation (GDPR) and Data Protection Act 2018 (replacing the Data Protection Act 1998)</w:t>
      </w:r>
      <w:r>
        <w:rPr>
          <w:bCs/>
          <w:sz w:val="24"/>
          <w:szCs w:val="24"/>
        </w:rPr>
        <w:t xml:space="preserve">, making it a requirement for organisations to identify both a lawful basis and a schedule condition </w:t>
      </w:r>
      <w:r w:rsidRPr="00850B31">
        <w:rPr>
          <w:bCs/>
          <w:sz w:val="24"/>
          <w:szCs w:val="24"/>
        </w:rPr>
        <w:t>before processing criminal records information</w:t>
      </w:r>
      <w:r>
        <w:rPr>
          <w:bCs/>
          <w:sz w:val="24"/>
          <w:szCs w:val="24"/>
        </w:rPr>
        <w:t>. It also</w:t>
      </w:r>
      <w:r w:rsidRPr="00850B31">
        <w:rPr>
          <w:bCs/>
          <w:sz w:val="24"/>
          <w:szCs w:val="24"/>
        </w:rPr>
        <w:t xml:space="preserve"> makes it a criminal offence for an employer to require an applicant or existing employee to make an ‘enforced subject access’ request </w:t>
      </w:r>
      <w:r w:rsidR="00745E78">
        <w:rPr>
          <w:bCs/>
          <w:sz w:val="24"/>
          <w:szCs w:val="24"/>
        </w:rPr>
        <w:t xml:space="preserve">(such as requiring an applicant to obtain a copy of their police record directly from the police) </w:t>
      </w:r>
      <w:r w:rsidRPr="00850B31">
        <w:rPr>
          <w:bCs/>
          <w:sz w:val="24"/>
          <w:szCs w:val="24"/>
        </w:rPr>
        <w:t>and then share th</w:t>
      </w:r>
      <w:r w:rsidR="00745E78">
        <w:rPr>
          <w:bCs/>
          <w:sz w:val="24"/>
          <w:szCs w:val="24"/>
        </w:rPr>
        <w:t>e information with the employer.</w:t>
      </w:r>
    </w:p>
    <w:p w14:paraId="712F737A" w14:textId="77777777" w:rsidR="004C5FB7" w:rsidRPr="00797639" w:rsidRDefault="004C5FB7" w:rsidP="00403D03">
      <w:pPr>
        <w:spacing w:after="0"/>
        <w:jc w:val="both"/>
        <w:rPr>
          <w:bCs/>
          <w:sz w:val="32"/>
          <w:szCs w:val="32"/>
        </w:rPr>
      </w:pPr>
    </w:p>
    <w:p w14:paraId="446E0ABA" w14:textId="77777777" w:rsidR="006A7A06" w:rsidRDefault="006A7A06" w:rsidP="00403D03">
      <w:pPr>
        <w:spacing w:after="0"/>
        <w:jc w:val="both"/>
        <w:rPr>
          <w:b/>
          <w:bCs/>
          <w:sz w:val="32"/>
          <w:szCs w:val="32"/>
        </w:rPr>
      </w:pPr>
      <w:r>
        <w:rPr>
          <w:b/>
          <w:bCs/>
          <w:sz w:val="32"/>
          <w:szCs w:val="32"/>
        </w:rPr>
        <w:t xml:space="preserve">Roles requiring a DBS </w:t>
      </w:r>
      <w:r w:rsidR="00607DA5">
        <w:rPr>
          <w:b/>
          <w:bCs/>
          <w:sz w:val="32"/>
          <w:szCs w:val="32"/>
        </w:rPr>
        <w:t>certificate</w:t>
      </w:r>
    </w:p>
    <w:p w14:paraId="4C9E61B4" w14:textId="77777777" w:rsidR="006A7A06" w:rsidRDefault="00CB3596" w:rsidP="00403D03">
      <w:pPr>
        <w:spacing w:after="0"/>
        <w:jc w:val="both"/>
        <w:rPr>
          <w:bCs/>
          <w:sz w:val="24"/>
          <w:szCs w:val="24"/>
        </w:rPr>
      </w:pPr>
      <w:r>
        <w:rPr>
          <w:bCs/>
          <w:sz w:val="24"/>
          <w:szCs w:val="24"/>
        </w:rPr>
        <w:t xml:space="preserve">For roles where a DBS check is identified as necessary, </w:t>
      </w:r>
      <w:r w:rsidR="00C17856">
        <w:rPr>
          <w:bCs/>
          <w:sz w:val="24"/>
          <w:szCs w:val="24"/>
        </w:rPr>
        <w:t>this, and the level of check required,</w:t>
      </w:r>
      <w:r>
        <w:rPr>
          <w:bCs/>
          <w:sz w:val="24"/>
          <w:szCs w:val="24"/>
        </w:rPr>
        <w:t xml:space="preserve"> will be clearly stated</w:t>
      </w:r>
      <w:r w:rsidRPr="006A7A06">
        <w:rPr>
          <w:bCs/>
          <w:sz w:val="24"/>
          <w:szCs w:val="24"/>
        </w:rPr>
        <w:t xml:space="preserve"> </w:t>
      </w:r>
      <w:r w:rsidR="00C17856">
        <w:rPr>
          <w:bCs/>
          <w:sz w:val="24"/>
          <w:szCs w:val="24"/>
        </w:rPr>
        <w:t>in the</w:t>
      </w:r>
      <w:r>
        <w:rPr>
          <w:bCs/>
          <w:sz w:val="24"/>
          <w:szCs w:val="24"/>
        </w:rPr>
        <w:t xml:space="preserve"> job advert. Candidates will also be made aware during the recruitment process of the level of disclosure </w:t>
      </w:r>
      <w:r w:rsidR="006A7A06" w:rsidRPr="006A7A06">
        <w:rPr>
          <w:bCs/>
          <w:sz w:val="24"/>
          <w:szCs w:val="24"/>
        </w:rPr>
        <w:t xml:space="preserve">needed </w:t>
      </w:r>
      <w:proofErr w:type="gramStart"/>
      <w:r>
        <w:rPr>
          <w:bCs/>
          <w:sz w:val="24"/>
          <w:szCs w:val="24"/>
        </w:rPr>
        <w:t>in order to</w:t>
      </w:r>
      <w:proofErr w:type="gramEnd"/>
      <w:r>
        <w:rPr>
          <w:bCs/>
          <w:sz w:val="24"/>
          <w:szCs w:val="24"/>
        </w:rPr>
        <w:t xml:space="preserve"> apply.</w:t>
      </w:r>
    </w:p>
    <w:p w14:paraId="731711F3" w14:textId="77777777" w:rsidR="00CB3596" w:rsidRDefault="00CB3596" w:rsidP="00403D03">
      <w:pPr>
        <w:spacing w:after="0"/>
        <w:jc w:val="both"/>
        <w:rPr>
          <w:bCs/>
          <w:sz w:val="24"/>
          <w:szCs w:val="24"/>
        </w:rPr>
      </w:pPr>
    </w:p>
    <w:p w14:paraId="57189621" w14:textId="77777777" w:rsidR="00607DA5" w:rsidRDefault="00607DA5" w:rsidP="00403D03">
      <w:pPr>
        <w:spacing w:after="0"/>
        <w:jc w:val="both"/>
        <w:rPr>
          <w:bCs/>
          <w:sz w:val="24"/>
          <w:szCs w:val="24"/>
        </w:rPr>
      </w:pPr>
      <w:r>
        <w:rPr>
          <w:bCs/>
          <w:sz w:val="24"/>
          <w:szCs w:val="24"/>
        </w:rPr>
        <w:t>Although disclosure of criminal convictions and cautions may be needed to apply for a role, an individual’s application for a criminal record check will only be submitted to DBS upon accepting a job offer.</w:t>
      </w:r>
    </w:p>
    <w:p w14:paraId="65445DC2" w14:textId="77777777" w:rsidR="00607DA5" w:rsidRDefault="00607DA5" w:rsidP="00403D03">
      <w:pPr>
        <w:spacing w:after="0"/>
        <w:jc w:val="both"/>
        <w:rPr>
          <w:bCs/>
          <w:sz w:val="24"/>
          <w:szCs w:val="24"/>
        </w:rPr>
      </w:pPr>
    </w:p>
    <w:p w14:paraId="0ACDB94A" w14:textId="2E47175D" w:rsidR="00607DA5" w:rsidRDefault="00607DA5" w:rsidP="00403D03">
      <w:pPr>
        <w:spacing w:after="0"/>
        <w:jc w:val="both"/>
        <w:rPr>
          <w:bCs/>
          <w:sz w:val="24"/>
          <w:szCs w:val="24"/>
        </w:rPr>
      </w:pPr>
      <w:r>
        <w:rPr>
          <w:bCs/>
          <w:sz w:val="24"/>
          <w:szCs w:val="24"/>
        </w:rPr>
        <w:t xml:space="preserve">By accepting a job offer, the candidate gives consent for a DBS check to be carried out on their behalf, and for </w:t>
      </w:r>
      <w:r w:rsidR="004C19B4" w:rsidRPr="00674B5A">
        <w:rPr>
          <w:sz w:val="24"/>
          <w:szCs w:val="24"/>
          <w:highlight w:val="yellow"/>
        </w:rPr>
        <w:t>[Name of Organisation]</w:t>
      </w:r>
      <w:r w:rsidR="004C19B4">
        <w:rPr>
          <w:sz w:val="24"/>
          <w:szCs w:val="24"/>
        </w:rPr>
        <w:t xml:space="preserve"> </w:t>
      </w:r>
      <w:r>
        <w:rPr>
          <w:bCs/>
          <w:sz w:val="24"/>
          <w:szCs w:val="24"/>
        </w:rPr>
        <w:t>to be informed about any convictions or cautions which come up during the check.</w:t>
      </w:r>
    </w:p>
    <w:p w14:paraId="114A0F3F" w14:textId="77777777" w:rsidR="00607DA5" w:rsidRDefault="00607DA5" w:rsidP="00403D03">
      <w:pPr>
        <w:spacing w:after="0"/>
        <w:jc w:val="both"/>
        <w:rPr>
          <w:bCs/>
          <w:sz w:val="24"/>
          <w:szCs w:val="24"/>
        </w:rPr>
      </w:pPr>
    </w:p>
    <w:p w14:paraId="6137A2AD" w14:textId="6506C7E3" w:rsidR="00607DA5" w:rsidRDefault="00607DA5" w:rsidP="00403D03">
      <w:pPr>
        <w:spacing w:after="0"/>
        <w:jc w:val="both"/>
        <w:rPr>
          <w:bCs/>
          <w:sz w:val="24"/>
          <w:szCs w:val="24"/>
        </w:rPr>
      </w:pPr>
      <w:r>
        <w:rPr>
          <w:bCs/>
          <w:sz w:val="24"/>
          <w:szCs w:val="24"/>
        </w:rPr>
        <w:t xml:space="preserve">For roles requiring a DBS certificate, a candidate will not be able to start in their new role until </w:t>
      </w:r>
      <w:r w:rsidR="000C1671">
        <w:rPr>
          <w:bCs/>
          <w:sz w:val="24"/>
          <w:szCs w:val="24"/>
        </w:rPr>
        <w:t>the DBS check is complete</w:t>
      </w:r>
      <w:r w:rsidR="00E04A0E">
        <w:rPr>
          <w:bCs/>
          <w:sz w:val="24"/>
          <w:szCs w:val="24"/>
        </w:rPr>
        <w:t xml:space="preserve"> and has been deemed</w:t>
      </w:r>
      <w:r w:rsidR="00E43E4D">
        <w:rPr>
          <w:bCs/>
          <w:sz w:val="24"/>
          <w:szCs w:val="24"/>
        </w:rPr>
        <w:t xml:space="preserve"> acceptable by </w:t>
      </w:r>
      <w:r w:rsidR="004C19B4" w:rsidRPr="00674B5A">
        <w:rPr>
          <w:sz w:val="24"/>
          <w:szCs w:val="24"/>
          <w:highlight w:val="yellow"/>
        </w:rPr>
        <w:t>[Name of Organisation]</w:t>
      </w:r>
      <w:r w:rsidR="00E43E4D">
        <w:rPr>
          <w:bCs/>
          <w:sz w:val="24"/>
          <w:szCs w:val="24"/>
        </w:rPr>
        <w:t>.</w:t>
      </w:r>
    </w:p>
    <w:p w14:paraId="2E68A8EE" w14:textId="77777777" w:rsidR="006A7A06" w:rsidRDefault="006A7A06" w:rsidP="00403D03">
      <w:pPr>
        <w:spacing w:after="0"/>
        <w:jc w:val="both"/>
        <w:rPr>
          <w:b/>
          <w:bCs/>
          <w:sz w:val="32"/>
          <w:szCs w:val="32"/>
        </w:rPr>
      </w:pPr>
    </w:p>
    <w:p w14:paraId="00258363" w14:textId="77777777" w:rsidR="004C5FB7" w:rsidRDefault="004C5FB7" w:rsidP="004C5FB7">
      <w:pPr>
        <w:spacing w:after="0"/>
        <w:rPr>
          <w:b/>
          <w:bCs/>
          <w:sz w:val="32"/>
          <w:szCs w:val="32"/>
        </w:rPr>
      </w:pPr>
      <w:r>
        <w:rPr>
          <w:b/>
          <w:bCs/>
          <w:sz w:val="32"/>
          <w:szCs w:val="32"/>
        </w:rPr>
        <w:t>Disclosure of a criminal record</w:t>
      </w:r>
      <w:r w:rsidR="004D1D07">
        <w:rPr>
          <w:b/>
          <w:bCs/>
          <w:sz w:val="32"/>
          <w:szCs w:val="32"/>
        </w:rPr>
        <w:t xml:space="preserve"> </w:t>
      </w:r>
      <w:r w:rsidR="007C460A">
        <w:rPr>
          <w:b/>
          <w:bCs/>
          <w:sz w:val="32"/>
          <w:szCs w:val="32"/>
        </w:rPr>
        <w:t>on a job application</w:t>
      </w:r>
    </w:p>
    <w:p w14:paraId="3A2E2709" w14:textId="54B812F3" w:rsidR="00F522A3" w:rsidRDefault="008D5754" w:rsidP="00E83602">
      <w:pPr>
        <w:spacing w:after="0"/>
        <w:jc w:val="both"/>
        <w:rPr>
          <w:bCs/>
          <w:sz w:val="24"/>
          <w:szCs w:val="24"/>
        </w:rPr>
      </w:pPr>
      <w:r>
        <w:rPr>
          <w:bCs/>
          <w:sz w:val="24"/>
          <w:szCs w:val="24"/>
        </w:rPr>
        <w:t xml:space="preserve">When an individual applies for a position </w:t>
      </w:r>
      <w:r w:rsidR="00797639">
        <w:rPr>
          <w:bCs/>
          <w:sz w:val="24"/>
          <w:szCs w:val="24"/>
        </w:rPr>
        <w:t xml:space="preserve">with </w:t>
      </w:r>
      <w:r w:rsidR="00AC360E" w:rsidRPr="00674B5A">
        <w:rPr>
          <w:sz w:val="24"/>
          <w:szCs w:val="24"/>
          <w:highlight w:val="yellow"/>
        </w:rPr>
        <w:t>[Name of Organisation]</w:t>
      </w:r>
      <w:r>
        <w:rPr>
          <w:bCs/>
          <w:sz w:val="24"/>
          <w:szCs w:val="24"/>
        </w:rPr>
        <w:t xml:space="preserve">, they will need to disclose convictions and cautions when asked in a job application depending on the nature of their conviction or caution, </w:t>
      </w:r>
      <w:r w:rsidR="00DD0CA1">
        <w:rPr>
          <w:bCs/>
          <w:sz w:val="24"/>
          <w:szCs w:val="24"/>
        </w:rPr>
        <w:t>and the role that they are applying for.</w:t>
      </w:r>
      <w:r w:rsidR="00797639">
        <w:rPr>
          <w:bCs/>
          <w:sz w:val="24"/>
          <w:szCs w:val="24"/>
        </w:rPr>
        <w:t xml:space="preserve"> </w:t>
      </w:r>
      <w:r w:rsidR="00AC360E" w:rsidRPr="00674B5A">
        <w:rPr>
          <w:sz w:val="24"/>
          <w:szCs w:val="24"/>
          <w:highlight w:val="yellow"/>
        </w:rPr>
        <w:t>[Name of Organisation]</w:t>
      </w:r>
      <w:r w:rsidR="00AC360E">
        <w:rPr>
          <w:sz w:val="24"/>
          <w:szCs w:val="24"/>
        </w:rPr>
        <w:t xml:space="preserve"> </w:t>
      </w:r>
      <w:r w:rsidR="00797639" w:rsidRPr="00797639">
        <w:rPr>
          <w:bCs/>
          <w:sz w:val="24"/>
          <w:szCs w:val="24"/>
        </w:rPr>
        <w:t xml:space="preserve">can only ask an individual to provide details of convictions and cautions that </w:t>
      </w:r>
      <w:r w:rsidR="00797639">
        <w:rPr>
          <w:bCs/>
          <w:sz w:val="24"/>
          <w:szCs w:val="24"/>
        </w:rPr>
        <w:t xml:space="preserve">the organisation is </w:t>
      </w:r>
      <w:r w:rsidR="00797639" w:rsidRPr="00797639">
        <w:rPr>
          <w:bCs/>
          <w:sz w:val="24"/>
          <w:szCs w:val="24"/>
        </w:rPr>
        <w:t>legally entitled to know about</w:t>
      </w:r>
      <w:r w:rsidR="00797639">
        <w:rPr>
          <w:bCs/>
          <w:sz w:val="24"/>
          <w:szCs w:val="24"/>
        </w:rPr>
        <w:t>.</w:t>
      </w:r>
      <w:r w:rsidR="0038172E">
        <w:rPr>
          <w:bCs/>
          <w:sz w:val="24"/>
          <w:szCs w:val="24"/>
        </w:rPr>
        <w:t xml:space="preserve"> </w:t>
      </w:r>
      <w:r w:rsidR="00C875AF">
        <w:rPr>
          <w:bCs/>
          <w:sz w:val="24"/>
          <w:szCs w:val="24"/>
        </w:rPr>
        <w:t>If the role requires working with children and/or vulnerable adults, the candidate will be asked to complete a Confidential Declaration Form.</w:t>
      </w:r>
    </w:p>
    <w:p w14:paraId="179C5559" w14:textId="77777777" w:rsidR="002C5669" w:rsidRDefault="002C5669" w:rsidP="00E83602">
      <w:pPr>
        <w:spacing w:after="0"/>
        <w:jc w:val="both"/>
        <w:rPr>
          <w:bCs/>
          <w:sz w:val="24"/>
          <w:szCs w:val="24"/>
        </w:rPr>
      </w:pPr>
    </w:p>
    <w:p w14:paraId="6382E75C" w14:textId="2704025C" w:rsidR="00F522A3" w:rsidRDefault="00F522A3" w:rsidP="00E83602">
      <w:pPr>
        <w:spacing w:after="0"/>
        <w:jc w:val="both"/>
        <w:rPr>
          <w:bCs/>
          <w:sz w:val="24"/>
          <w:szCs w:val="24"/>
        </w:rPr>
      </w:pPr>
      <w:r>
        <w:rPr>
          <w:bCs/>
          <w:sz w:val="24"/>
          <w:szCs w:val="24"/>
        </w:rPr>
        <w:t xml:space="preserve">During the recruitment process, applicants </w:t>
      </w:r>
      <w:r w:rsidR="00AE3E2E">
        <w:rPr>
          <w:bCs/>
          <w:sz w:val="24"/>
          <w:szCs w:val="24"/>
        </w:rPr>
        <w:t>may</w:t>
      </w:r>
      <w:r>
        <w:rPr>
          <w:bCs/>
          <w:sz w:val="24"/>
          <w:szCs w:val="24"/>
        </w:rPr>
        <w:t xml:space="preserve"> be asked about unspent convictions</w:t>
      </w:r>
      <w:r w:rsidR="005F6BCD">
        <w:rPr>
          <w:bCs/>
          <w:sz w:val="24"/>
          <w:szCs w:val="24"/>
        </w:rPr>
        <w:t xml:space="preserve"> and cautions</w:t>
      </w:r>
      <w:r>
        <w:rPr>
          <w:bCs/>
          <w:sz w:val="24"/>
          <w:szCs w:val="24"/>
        </w:rPr>
        <w:t xml:space="preserve">. Unspent convictions will be on an individual’s basic criminal </w:t>
      </w:r>
      <w:proofErr w:type="gramStart"/>
      <w:r>
        <w:rPr>
          <w:bCs/>
          <w:sz w:val="24"/>
          <w:szCs w:val="24"/>
        </w:rPr>
        <w:t>record, and</w:t>
      </w:r>
      <w:proofErr w:type="gramEnd"/>
      <w:r>
        <w:rPr>
          <w:bCs/>
          <w:sz w:val="24"/>
          <w:szCs w:val="24"/>
        </w:rPr>
        <w:t xml:space="preserve"> will show up on any DBS check. </w:t>
      </w:r>
      <w:r w:rsidR="00C03D8A">
        <w:rPr>
          <w:bCs/>
          <w:sz w:val="24"/>
          <w:szCs w:val="24"/>
        </w:rPr>
        <w:t xml:space="preserve">If asked, an applicant must disclose unspent convictions to </w:t>
      </w:r>
      <w:r w:rsidR="00AC360E" w:rsidRPr="00674B5A">
        <w:rPr>
          <w:sz w:val="24"/>
          <w:szCs w:val="24"/>
          <w:highlight w:val="yellow"/>
        </w:rPr>
        <w:t>[Name of Organisation]</w:t>
      </w:r>
      <w:r w:rsidR="00C03D8A">
        <w:rPr>
          <w:bCs/>
          <w:sz w:val="24"/>
          <w:szCs w:val="24"/>
        </w:rPr>
        <w:t>.</w:t>
      </w:r>
    </w:p>
    <w:p w14:paraId="2FF29ED2" w14:textId="77777777" w:rsidR="005F6BCD" w:rsidRDefault="005F6BCD" w:rsidP="00E83602">
      <w:pPr>
        <w:spacing w:after="0"/>
        <w:jc w:val="both"/>
        <w:rPr>
          <w:bCs/>
          <w:sz w:val="24"/>
          <w:szCs w:val="24"/>
        </w:rPr>
      </w:pPr>
    </w:p>
    <w:p w14:paraId="09C3B56F" w14:textId="7D116AF5" w:rsidR="005F6BCD" w:rsidRDefault="005F6BCD" w:rsidP="00E83602">
      <w:pPr>
        <w:spacing w:after="0"/>
        <w:jc w:val="both"/>
        <w:rPr>
          <w:bCs/>
          <w:sz w:val="24"/>
          <w:szCs w:val="24"/>
        </w:rPr>
      </w:pPr>
      <w:r>
        <w:rPr>
          <w:bCs/>
          <w:sz w:val="24"/>
          <w:szCs w:val="24"/>
        </w:rPr>
        <w:t>Sp</w:t>
      </w:r>
      <w:r w:rsidR="00624D99">
        <w:rPr>
          <w:bCs/>
          <w:sz w:val="24"/>
          <w:szCs w:val="24"/>
        </w:rPr>
        <w:t>ent</w:t>
      </w:r>
      <w:r>
        <w:rPr>
          <w:bCs/>
          <w:sz w:val="24"/>
          <w:szCs w:val="24"/>
        </w:rPr>
        <w:t xml:space="preserve"> convictions and cautions must be disclosed to </w:t>
      </w:r>
      <w:r w:rsidR="00AC360E" w:rsidRPr="00674B5A">
        <w:rPr>
          <w:sz w:val="24"/>
          <w:szCs w:val="24"/>
          <w:highlight w:val="yellow"/>
        </w:rPr>
        <w:t>[Name of Organisation]</w:t>
      </w:r>
      <w:r w:rsidR="00AC360E">
        <w:rPr>
          <w:sz w:val="24"/>
          <w:szCs w:val="24"/>
        </w:rPr>
        <w:t xml:space="preserve"> </w:t>
      </w:r>
      <w:r>
        <w:rPr>
          <w:bCs/>
          <w:sz w:val="24"/>
          <w:szCs w:val="24"/>
        </w:rPr>
        <w:t>if asked during the recruitment process</w:t>
      </w:r>
      <w:r w:rsidR="008039AB">
        <w:rPr>
          <w:bCs/>
          <w:sz w:val="24"/>
          <w:szCs w:val="24"/>
        </w:rPr>
        <w:t xml:space="preserve"> because of the nature of the role being applied for</w:t>
      </w:r>
      <w:r>
        <w:rPr>
          <w:bCs/>
          <w:sz w:val="24"/>
          <w:szCs w:val="24"/>
        </w:rPr>
        <w:t xml:space="preserve">, if the role </w:t>
      </w:r>
      <w:r>
        <w:rPr>
          <w:bCs/>
          <w:sz w:val="24"/>
          <w:szCs w:val="24"/>
        </w:rPr>
        <w:lastRenderedPageBreak/>
        <w:t xml:space="preserve">requires </w:t>
      </w:r>
      <w:r w:rsidRPr="005F6BCD">
        <w:rPr>
          <w:bCs/>
          <w:sz w:val="24"/>
          <w:szCs w:val="24"/>
        </w:rPr>
        <w:t>a standard or enhanced DBS check</w:t>
      </w:r>
      <w:r>
        <w:rPr>
          <w:bCs/>
          <w:sz w:val="24"/>
          <w:szCs w:val="24"/>
        </w:rPr>
        <w:t xml:space="preserve">, </w:t>
      </w:r>
      <w:r w:rsidR="008039AB">
        <w:rPr>
          <w:bCs/>
          <w:sz w:val="24"/>
          <w:szCs w:val="24"/>
        </w:rPr>
        <w:t>or</w:t>
      </w:r>
      <w:r>
        <w:rPr>
          <w:bCs/>
          <w:sz w:val="24"/>
          <w:szCs w:val="24"/>
        </w:rPr>
        <w:t xml:space="preserve"> if the conviction(s) and caution(s) are </w:t>
      </w:r>
      <w:r w:rsidRPr="005F6BCD">
        <w:rPr>
          <w:bCs/>
          <w:sz w:val="24"/>
          <w:szCs w:val="24"/>
        </w:rPr>
        <w:t>not removed (‘filtered’) from DBS certificates</w:t>
      </w:r>
      <w:r>
        <w:rPr>
          <w:bCs/>
          <w:sz w:val="24"/>
          <w:szCs w:val="24"/>
        </w:rPr>
        <w:t>.</w:t>
      </w:r>
      <w:r w:rsidR="002E731B">
        <w:rPr>
          <w:bCs/>
          <w:sz w:val="24"/>
          <w:szCs w:val="24"/>
        </w:rPr>
        <w:t xml:space="preserve"> The Confidential Declaration Form will be accompanied by guidelines to assist the candidate in understanding what needs to be disclosed and what doesn’t.</w:t>
      </w:r>
    </w:p>
    <w:p w14:paraId="34142051" w14:textId="77777777" w:rsidR="00797639" w:rsidRDefault="00797639" w:rsidP="00E83602">
      <w:pPr>
        <w:spacing w:after="0"/>
        <w:jc w:val="both"/>
        <w:rPr>
          <w:bCs/>
          <w:sz w:val="24"/>
          <w:szCs w:val="24"/>
        </w:rPr>
      </w:pPr>
    </w:p>
    <w:p w14:paraId="032897B9" w14:textId="73591A6F" w:rsidR="00797639" w:rsidRPr="006B490D" w:rsidRDefault="00E45805" w:rsidP="00E83602">
      <w:pPr>
        <w:spacing w:after="0"/>
        <w:jc w:val="both"/>
        <w:rPr>
          <w:bCs/>
          <w:sz w:val="24"/>
          <w:szCs w:val="24"/>
        </w:rPr>
      </w:pPr>
      <w:r>
        <w:rPr>
          <w:bCs/>
          <w:sz w:val="24"/>
          <w:szCs w:val="24"/>
        </w:rPr>
        <w:t>A</w:t>
      </w:r>
      <w:r w:rsidRPr="00E45805">
        <w:rPr>
          <w:bCs/>
          <w:sz w:val="24"/>
          <w:szCs w:val="24"/>
        </w:rPr>
        <w:t xml:space="preserve">t interview, or in a separate discussion, </w:t>
      </w:r>
      <w:r w:rsidR="00C92F1C" w:rsidRPr="00674B5A">
        <w:rPr>
          <w:sz w:val="24"/>
          <w:szCs w:val="24"/>
          <w:highlight w:val="yellow"/>
        </w:rPr>
        <w:t>[Name of Organisation]</w:t>
      </w:r>
      <w:r w:rsidR="00C92F1C">
        <w:rPr>
          <w:sz w:val="24"/>
          <w:szCs w:val="24"/>
        </w:rPr>
        <w:t xml:space="preserve"> </w:t>
      </w:r>
      <w:r w:rsidRPr="00E45805">
        <w:rPr>
          <w:bCs/>
          <w:sz w:val="24"/>
          <w:szCs w:val="24"/>
        </w:rPr>
        <w:t xml:space="preserve">ensures that an open and measured discussion takes place </w:t>
      </w:r>
      <w:proofErr w:type="gramStart"/>
      <w:r w:rsidRPr="00E45805">
        <w:rPr>
          <w:bCs/>
          <w:sz w:val="24"/>
          <w:szCs w:val="24"/>
        </w:rPr>
        <w:t>on the subject of any</w:t>
      </w:r>
      <w:proofErr w:type="gramEnd"/>
      <w:r w:rsidRPr="00E45805">
        <w:rPr>
          <w:bCs/>
          <w:sz w:val="24"/>
          <w:szCs w:val="24"/>
        </w:rPr>
        <w:t xml:space="preserve"> offences or other matter that might be relevant to the position. Failure to reveal information that is directly relevant to the </w:t>
      </w:r>
      <w:r>
        <w:rPr>
          <w:bCs/>
          <w:sz w:val="24"/>
          <w:szCs w:val="24"/>
        </w:rPr>
        <w:t xml:space="preserve">position in question could lead to the </w:t>
      </w:r>
      <w:r w:rsidRPr="006B490D">
        <w:rPr>
          <w:bCs/>
          <w:sz w:val="24"/>
          <w:szCs w:val="24"/>
        </w:rPr>
        <w:t>termination of a candidate’s application or a withdrawal of a job offer, and the individual may risk criminal charges.</w:t>
      </w:r>
    </w:p>
    <w:p w14:paraId="475154F2" w14:textId="77777777" w:rsidR="006B490D" w:rsidRPr="006B490D" w:rsidRDefault="006B490D" w:rsidP="00E83602">
      <w:pPr>
        <w:spacing w:after="0"/>
        <w:jc w:val="both"/>
        <w:rPr>
          <w:bCs/>
          <w:sz w:val="24"/>
          <w:szCs w:val="24"/>
        </w:rPr>
      </w:pPr>
    </w:p>
    <w:p w14:paraId="16349F5C" w14:textId="77777777" w:rsidR="006B490D" w:rsidRPr="006B490D" w:rsidRDefault="006B490D" w:rsidP="00E83602">
      <w:pPr>
        <w:spacing w:after="0"/>
        <w:jc w:val="both"/>
        <w:rPr>
          <w:sz w:val="24"/>
          <w:szCs w:val="24"/>
        </w:rPr>
      </w:pPr>
      <w:r w:rsidRPr="00403D03">
        <w:rPr>
          <w:sz w:val="24"/>
          <w:szCs w:val="24"/>
        </w:rPr>
        <w:t xml:space="preserve">The relevance of convictions should be judged </w:t>
      </w:r>
      <w:r w:rsidRPr="006B490D">
        <w:rPr>
          <w:sz w:val="24"/>
          <w:szCs w:val="24"/>
        </w:rPr>
        <w:t>against</w:t>
      </w:r>
      <w:r>
        <w:rPr>
          <w:sz w:val="24"/>
          <w:szCs w:val="24"/>
        </w:rPr>
        <w:t>, but may not be limited to,</w:t>
      </w:r>
      <w:r w:rsidRPr="006B490D">
        <w:rPr>
          <w:sz w:val="24"/>
          <w:szCs w:val="24"/>
        </w:rPr>
        <w:t xml:space="preserve"> the following criteria:</w:t>
      </w:r>
    </w:p>
    <w:p w14:paraId="7BD255EC" w14:textId="0F328B74" w:rsidR="006B490D" w:rsidRPr="006B490D" w:rsidRDefault="006B490D" w:rsidP="00403D03">
      <w:pPr>
        <w:pStyle w:val="ListParagraph"/>
        <w:numPr>
          <w:ilvl w:val="0"/>
          <w:numId w:val="34"/>
        </w:numPr>
        <w:spacing w:after="0"/>
        <w:jc w:val="both"/>
        <w:rPr>
          <w:bCs/>
          <w:sz w:val="24"/>
          <w:szCs w:val="24"/>
        </w:rPr>
      </w:pPr>
      <w:r w:rsidRPr="00403D03">
        <w:rPr>
          <w:sz w:val="24"/>
          <w:szCs w:val="24"/>
        </w:rPr>
        <w:t xml:space="preserve">The seriousness of the offence and its relevance to </w:t>
      </w:r>
      <w:r>
        <w:rPr>
          <w:sz w:val="24"/>
          <w:szCs w:val="24"/>
        </w:rPr>
        <w:t xml:space="preserve">the job role, </w:t>
      </w:r>
      <w:r w:rsidRPr="00403D03">
        <w:rPr>
          <w:sz w:val="24"/>
          <w:szCs w:val="24"/>
        </w:rPr>
        <w:t>oth</w:t>
      </w:r>
      <w:r>
        <w:rPr>
          <w:sz w:val="24"/>
          <w:szCs w:val="24"/>
        </w:rPr>
        <w:t xml:space="preserve">er employees and customers </w:t>
      </w:r>
      <w:proofErr w:type="gramStart"/>
      <w:r>
        <w:rPr>
          <w:sz w:val="24"/>
          <w:szCs w:val="24"/>
        </w:rPr>
        <w:t>etc</w:t>
      </w:r>
      <w:r w:rsidR="00D03957">
        <w:rPr>
          <w:sz w:val="24"/>
          <w:szCs w:val="24"/>
        </w:rPr>
        <w:t>;</w:t>
      </w:r>
      <w:proofErr w:type="gramEnd"/>
    </w:p>
    <w:p w14:paraId="4F374634" w14:textId="04AD732E" w:rsidR="006B490D" w:rsidRPr="006B490D" w:rsidRDefault="006B490D" w:rsidP="00403D03">
      <w:pPr>
        <w:pStyle w:val="ListParagraph"/>
        <w:numPr>
          <w:ilvl w:val="0"/>
          <w:numId w:val="34"/>
        </w:numPr>
        <w:spacing w:after="0"/>
        <w:jc w:val="both"/>
        <w:rPr>
          <w:bCs/>
          <w:sz w:val="24"/>
          <w:szCs w:val="24"/>
        </w:rPr>
      </w:pPr>
      <w:r w:rsidRPr="00403D03">
        <w:rPr>
          <w:sz w:val="24"/>
          <w:szCs w:val="24"/>
        </w:rPr>
        <w:t xml:space="preserve">The length of </w:t>
      </w:r>
      <w:r w:rsidRPr="006B490D">
        <w:rPr>
          <w:sz w:val="24"/>
          <w:szCs w:val="24"/>
        </w:rPr>
        <w:t xml:space="preserve">time since the offence </w:t>
      </w:r>
      <w:proofErr w:type="gramStart"/>
      <w:r w:rsidRPr="006B490D">
        <w:rPr>
          <w:sz w:val="24"/>
          <w:szCs w:val="24"/>
        </w:rPr>
        <w:t>occurred</w:t>
      </w:r>
      <w:r w:rsidR="00D03957">
        <w:rPr>
          <w:sz w:val="24"/>
          <w:szCs w:val="24"/>
        </w:rPr>
        <w:t>;</w:t>
      </w:r>
      <w:proofErr w:type="gramEnd"/>
    </w:p>
    <w:p w14:paraId="168D2251" w14:textId="52EC83F7" w:rsidR="006B490D" w:rsidRPr="006B490D" w:rsidRDefault="006B490D" w:rsidP="00403D03">
      <w:pPr>
        <w:pStyle w:val="ListParagraph"/>
        <w:numPr>
          <w:ilvl w:val="0"/>
          <w:numId w:val="34"/>
        </w:numPr>
        <w:spacing w:after="0"/>
        <w:jc w:val="both"/>
        <w:rPr>
          <w:bCs/>
          <w:sz w:val="24"/>
          <w:szCs w:val="24"/>
        </w:rPr>
      </w:pPr>
      <w:r w:rsidRPr="00403D03">
        <w:rPr>
          <w:sz w:val="24"/>
          <w:szCs w:val="24"/>
        </w:rPr>
        <w:t>Whether the offence was a one-off or</w:t>
      </w:r>
      <w:r w:rsidRPr="006B490D">
        <w:rPr>
          <w:sz w:val="24"/>
          <w:szCs w:val="24"/>
        </w:rPr>
        <w:t xml:space="preserve"> part of a history of </w:t>
      </w:r>
      <w:proofErr w:type="gramStart"/>
      <w:r w:rsidRPr="006B490D">
        <w:rPr>
          <w:sz w:val="24"/>
          <w:szCs w:val="24"/>
        </w:rPr>
        <w:t>offending</w:t>
      </w:r>
      <w:r w:rsidR="00D03957">
        <w:rPr>
          <w:sz w:val="24"/>
          <w:szCs w:val="24"/>
        </w:rPr>
        <w:t>;</w:t>
      </w:r>
      <w:proofErr w:type="gramEnd"/>
    </w:p>
    <w:p w14:paraId="3F6A46B5" w14:textId="14BFC8D4" w:rsidR="006B490D" w:rsidRPr="006B490D" w:rsidRDefault="006B490D" w:rsidP="00403D03">
      <w:pPr>
        <w:pStyle w:val="ListParagraph"/>
        <w:numPr>
          <w:ilvl w:val="0"/>
          <w:numId w:val="34"/>
        </w:numPr>
        <w:spacing w:after="0"/>
        <w:jc w:val="both"/>
        <w:rPr>
          <w:bCs/>
          <w:sz w:val="24"/>
          <w:szCs w:val="24"/>
        </w:rPr>
      </w:pPr>
      <w:r w:rsidRPr="00403D03">
        <w:rPr>
          <w:sz w:val="24"/>
          <w:szCs w:val="24"/>
        </w:rPr>
        <w:t>Circumstances which led t</w:t>
      </w:r>
      <w:r w:rsidRPr="006B490D">
        <w:rPr>
          <w:sz w:val="24"/>
          <w:szCs w:val="24"/>
        </w:rPr>
        <w:t xml:space="preserve">o the committing of the </w:t>
      </w:r>
      <w:proofErr w:type="gramStart"/>
      <w:r w:rsidRPr="006B490D">
        <w:rPr>
          <w:sz w:val="24"/>
          <w:szCs w:val="24"/>
        </w:rPr>
        <w:t>offence</w:t>
      </w:r>
      <w:r w:rsidR="00D03957">
        <w:rPr>
          <w:sz w:val="24"/>
          <w:szCs w:val="24"/>
        </w:rPr>
        <w:t>;</w:t>
      </w:r>
      <w:proofErr w:type="gramEnd"/>
    </w:p>
    <w:p w14:paraId="6B2759F4" w14:textId="5EAEAF31" w:rsidR="006B490D" w:rsidRPr="006B490D" w:rsidRDefault="006B490D" w:rsidP="00403D03">
      <w:pPr>
        <w:pStyle w:val="ListParagraph"/>
        <w:numPr>
          <w:ilvl w:val="0"/>
          <w:numId w:val="34"/>
        </w:numPr>
        <w:spacing w:after="0"/>
        <w:jc w:val="both"/>
        <w:rPr>
          <w:bCs/>
          <w:sz w:val="24"/>
          <w:szCs w:val="24"/>
        </w:rPr>
      </w:pPr>
      <w:r w:rsidRPr="00403D03">
        <w:rPr>
          <w:sz w:val="24"/>
          <w:szCs w:val="24"/>
        </w:rPr>
        <w:t>Whether the applicant's personal c</w:t>
      </w:r>
      <w:r w:rsidRPr="006B490D">
        <w:rPr>
          <w:sz w:val="24"/>
          <w:szCs w:val="24"/>
        </w:rPr>
        <w:t xml:space="preserve">ircumstances have since </w:t>
      </w:r>
      <w:proofErr w:type="gramStart"/>
      <w:r w:rsidRPr="006B490D">
        <w:rPr>
          <w:sz w:val="24"/>
          <w:szCs w:val="24"/>
        </w:rPr>
        <w:t>changed</w:t>
      </w:r>
      <w:r w:rsidR="00D03957">
        <w:rPr>
          <w:sz w:val="24"/>
          <w:szCs w:val="24"/>
        </w:rPr>
        <w:t>;</w:t>
      </w:r>
      <w:proofErr w:type="gramEnd"/>
    </w:p>
    <w:p w14:paraId="5FB2DB6D" w14:textId="30E63A26" w:rsidR="006B490D" w:rsidRPr="006B490D" w:rsidRDefault="006B490D" w:rsidP="00403D03">
      <w:pPr>
        <w:pStyle w:val="ListParagraph"/>
        <w:numPr>
          <w:ilvl w:val="0"/>
          <w:numId w:val="34"/>
        </w:numPr>
        <w:spacing w:after="0"/>
        <w:jc w:val="both"/>
        <w:rPr>
          <w:bCs/>
          <w:sz w:val="24"/>
          <w:szCs w:val="24"/>
        </w:rPr>
      </w:pPr>
      <w:r w:rsidRPr="00403D03">
        <w:rPr>
          <w:sz w:val="24"/>
          <w:szCs w:val="24"/>
        </w:rPr>
        <w:t>The countr</w:t>
      </w:r>
      <w:r w:rsidRPr="006B490D">
        <w:rPr>
          <w:sz w:val="24"/>
          <w:szCs w:val="24"/>
        </w:rPr>
        <w:t>y in which the offence occurred</w:t>
      </w:r>
      <w:r w:rsidR="00D03957">
        <w:rPr>
          <w:sz w:val="24"/>
          <w:szCs w:val="24"/>
        </w:rPr>
        <w:t>; and</w:t>
      </w:r>
    </w:p>
    <w:p w14:paraId="6B98D31D" w14:textId="34D181D8" w:rsidR="006B490D" w:rsidRPr="00E43E4D" w:rsidRDefault="006B490D" w:rsidP="00403D03">
      <w:pPr>
        <w:pStyle w:val="ListParagraph"/>
        <w:numPr>
          <w:ilvl w:val="0"/>
          <w:numId w:val="34"/>
        </w:numPr>
        <w:spacing w:after="0"/>
        <w:jc w:val="both"/>
        <w:rPr>
          <w:bCs/>
          <w:sz w:val="24"/>
          <w:szCs w:val="24"/>
        </w:rPr>
      </w:pPr>
      <w:r w:rsidRPr="00403D03">
        <w:rPr>
          <w:sz w:val="24"/>
          <w:szCs w:val="24"/>
        </w:rPr>
        <w:t>Decriminalisation and remorse</w:t>
      </w:r>
      <w:r w:rsidR="00D03957">
        <w:rPr>
          <w:sz w:val="24"/>
          <w:szCs w:val="24"/>
        </w:rPr>
        <w:t>.</w:t>
      </w:r>
    </w:p>
    <w:p w14:paraId="60E7FCAA" w14:textId="77777777" w:rsidR="00E43E4D" w:rsidRDefault="00E43E4D" w:rsidP="00047977">
      <w:pPr>
        <w:spacing w:after="0"/>
        <w:jc w:val="both"/>
        <w:rPr>
          <w:bCs/>
          <w:sz w:val="24"/>
          <w:szCs w:val="24"/>
        </w:rPr>
      </w:pPr>
    </w:p>
    <w:p w14:paraId="3ED4ECC9" w14:textId="1A744CA7" w:rsidR="00E43E4D" w:rsidRPr="00047977" w:rsidRDefault="00E43E4D" w:rsidP="00047977">
      <w:pPr>
        <w:spacing w:after="0"/>
        <w:jc w:val="both"/>
        <w:rPr>
          <w:bCs/>
          <w:sz w:val="24"/>
          <w:szCs w:val="24"/>
        </w:rPr>
      </w:pPr>
      <w:r>
        <w:rPr>
          <w:bCs/>
          <w:sz w:val="24"/>
          <w:szCs w:val="24"/>
        </w:rPr>
        <w:t xml:space="preserve">If upon reviewing the conviction(s) and/or caution(s) it is agreed that it would not be appropriate for the individual to work in the role, the job offer to the candidate will be withdrawn by </w:t>
      </w:r>
      <w:r w:rsidR="00C92F1C" w:rsidRPr="00674B5A">
        <w:rPr>
          <w:sz w:val="24"/>
          <w:szCs w:val="24"/>
          <w:highlight w:val="yellow"/>
        </w:rPr>
        <w:t>[Name of Organisation]</w:t>
      </w:r>
      <w:r>
        <w:rPr>
          <w:bCs/>
          <w:sz w:val="24"/>
          <w:szCs w:val="24"/>
        </w:rPr>
        <w:t>.</w:t>
      </w:r>
    </w:p>
    <w:p w14:paraId="098CAB7F" w14:textId="77777777" w:rsidR="00DC3E08" w:rsidRPr="00DC3E08" w:rsidRDefault="00DC3E08" w:rsidP="00E83602">
      <w:pPr>
        <w:spacing w:after="0"/>
        <w:jc w:val="both"/>
        <w:rPr>
          <w:b/>
          <w:bCs/>
          <w:sz w:val="32"/>
          <w:szCs w:val="32"/>
        </w:rPr>
      </w:pPr>
    </w:p>
    <w:p w14:paraId="749BDDC2" w14:textId="77777777" w:rsidR="00DC3E08" w:rsidRDefault="00DC3E08" w:rsidP="00E83602">
      <w:pPr>
        <w:spacing w:after="0"/>
        <w:jc w:val="both"/>
        <w:rPr>
          <w:b/>
          <w:bCs/>
          <w:sz w:val="32"/>
          <w:szCs w:val="32"/>
        </w:rPr>
      </w:pPr>
      <w:r w:rsidRPr="00DC3E08">
        <w:rPr>
          <w:b/>
          <w:bCs/>
          <w:sz w:val="32"/>
          <w:szCs w:val="32"/>
        </w:rPr>
        <w:t>Further information</w:t>
      </w:r>
    </w:p>
    <w:p w14:paraId="1A974547" w14:textId="77777777" w:rsidR="00DC3E08" w:rsidRDefault="0052784F" w:rsidP="00E83602">
      <w:pPr>
        <w:spacing w:after="0"/>
        <w:jc w:val="both"/>
        <w:rPr>
          <w:bCs/>
          <w:sz w:val="24"/>
          <w:szCs w:val="24"/>
        </w:rPr>
      </w:pPr>
      <w:r>
        <w:rPr>
          <w:bCs/>
          <w:sz w:val="24"/>
          <w:szCs w:val="24"/>
        </w:rPr>
        <w:t>Further information about criminal records in the Church of England can be found on the national church’s website:</w:t>
      </w:r>
    </w:p>
    <w:p w14:paraId="38497A8D" w14:textId="77777777" w:rsidR="0052784F" w:rsidRDefault="0052784F" w:rsidP="00E83602">
      <w:pPr>
        <w:spacing w:after="0"/>
        <w:jc w:val="both"/>
        <w:rPr>
          <w:bCs/>
          <w:sz w:val="24"/>
          <w:szCs w:val="24"/>
        </w:rPr>
      </w:pPr>
      <w:hyperlink r:id="rId12" w:history="1">
        <w:r w:rsidRPr="00113DCB">
          <w:rPr>
            <w:rStyle w:val="Hyperlink"/>
            <w:bCs/>
            <w:sz w:val="24"/>
            <w:szCs w:val="24"/>
          </w:rPr>
          <w:t>https://www.churchofengland.org/safeguarding/safeguarding-e-manual/safer-recruitment-and-people-management-guidance/section-10-criminal-records</w:t>
        </w:r>
      </w:hyperlink>
      <w:r>
        <w:rPr>
          <w:bCs/>
          <w:sz w:val="24"/>
          <w:szCs w:val="24"/>
        </w:rPr>
        <w:t xml:space="preserve"> </w:t>
      </w:r>
    </w:p>
    <w:p w14:paraId="75EF512E" w14:textId="77777777" w:rsidR="0052784F" w:rsidRDefault="0052784F" w:rsidP="0052784F">
      <w:pPr>
        <w:spacing w:after="0"/>
        <w:rPr>
          <w:bCs/>
          <w:sz w:val="24"/>
          <w:szCs w:val="24"/>
        </w:rPr>
      </w:pPr>
    </w:p>
    <w:p w14:paraId="790A495E" w14:textId="77777777" w:rsidR="00FF50D6" w:rsidRDefault="00FF50D6" w:rsidP="00FF50D6">
      <w:pPr>
        <w:spacing w:after="0"/>
        <w:jc w:val="both"/>
        <w:rPr>
          <w:bCs/>
          <w:sz w:val="24"/>
          <w:szCs w:val="24"/>
        </w:rPr>
      </w:pPr>
      <w:r>
        <w:rPr>
          <w:bCs/>
          <w:sz w:val="24"/>
          <w:szCs w:val="24"/>
        </w:rPr>
        <w:t xml:space="preserve">More Safeguarding resources, including national policy and practice updates and guidance, can be found on the Diocese of </w:t>
      </w:r>
      <w:proofErr w:type="spellStart"/>
      <w:r>
        <w:rPr>
          <w:bCs/>
          <w:sz w:val="24"/>
          <w:szCs w:val="24"/>
        </w:rPr>
        <w:t>Leeds’</w:t>
      </w:r>
      <w:proofErr w:type="spellEnd"/>
      <w:r>
        <w:rPr>
          <w:bCs/>
          <w:sz w:val="24"/>
          <w:szCs w:val="24"/>
        </w:rPr>
        <w:t xml:space="preserve"> website:</w:t>
      </w:r>
    </w:p>
    <w:p w14:paraId="1AAD9E80" w14:textId="77777777" w:rsidR="00FF50D6" w:rsidRPr="00DC3E08" w:rsidRDefault="00FF50D6" w:rsidP="00FF50D6">
      <w:pPr>
        <w:spacing w:after="0"/>
        <w:jc w:val="both"/>
        <w:rPr>
          <w:bCs/>
          <w:sz w:val="24"/>
          <w:szCs w:val="24"/>
        </w:rPr>
      </w:pPr>
      <w:hyperlink r:id="rId13" w:history="1">
        <w:r w:rsidRPr="00113DCB">
          <w:rPr>
            <w:rStyle w:val="Hyperlink"/>
            <w:bCs/>
            <w:sz w:val="24"/>
            <w:szCs w:val="24"/>
          </w:rPr>
          <w:t>https://www.leeds.anglican.org/safe-national-policy-guidance</w:t>
        </w:r>
      </w:hyperlink>
      <w:r>
        <w:rPr>
          <w:bCs/>
          <w:sz w:val="24"/>
          <w:szCs w:val="24"/>
        </w:rPr>
        <w:t xml:space="preserve"> </w:t>
      </w:r>
    </w:p>
    <w:sectPr w:rsidR="00FF50D6" w:rsidRPr="00DC3E08" w:rsidSect="007F4595">
      <w:footerReference w:type="default" r:id="rId14"/>
      <w:pgSz w:w="11906" w:h="16838"/>
      <w:pgMar w:top="1440" w:right="1440" w:bottom="1440" w:left="1440" w:header="708" w:footer="708" w:gutter="0"/>
      <w:pgBorders w:display="firstPage" w:offsetFrom="page">
        <w:top w:val="single" w:sz="12" w:space="24" w:color="1F3864"/>
        <w:left w:val="single" w:sz="12" w:space="24" w:color="1F3864"/>
        <w:bottom w:val="single" w:sz="12" w:space="24" w:color="1F3864"/>
        <w:right w:val="single" w:sz="12" w:space="24" w:color="1F386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A97B" w14:textId="77777777" w:rsidR="007043A2" w:rsidRDefault="007043A2" w:rsidP="00BC7487">
      <w:pPr>
        <w:spacing w:after="0" w:line="240" w:lineRule="auto"/>
      </w:pPr>
      <w:r>
        <w:separator/>
      </w:r>
    </w:p>
  </w:endnote>
  <w:endnote w:type="continuationSeparator" w:id="0">
    <w:p w14:paraId="61DC3653" w14:textId="77777777" w:rsidR="007043A2" w:rsidRDefault="007043A2" w:rsidP="00BC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4868" w14:textId="2E0C4E37" w:rsidR="00BC7487" w:rsidRDefault="00BC7487">
    <w:pPr>
      <w:pStyle w:val="Footer"/>
      <w:jc w:val="right"/>
    </w:pPr>
    <w:r>
      <w:fldChar w:fldCharType="begin"/>
    </w:r>
    <w:r>
      <w:instrText xml:space="preserve"> PAGE   \* MERGEFORMAT </w:instrText>
    </w:r>
    <w:r>
      <w:fldChar w:fldCharType="separate"/>
    </w:r>
    <w:r w:rsidR="003F009A">
      <w:rPr>
        <w:noProof/>
      </w:rPr>
      <w:t>4</w:t>
    </w:r>
    <w:r>
      <w:rPr>
        <w:noProof/>
      </w:rPr>
      <w:fldChar w:fldCharType="end"/>
    </w:r>
  </w:p>
  <w:p w14:paraId="31168D0E" w14:textId="77777777" w:rsidR="00BC7487" w:rsidRDefault="00BC7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5253" w14:textId="77777777" w:rsidR="007043A2" w:rsidRDefault="007043A2" w:rsidP="00BC7487">
      <w:pPr>
        <w:spacing w:after="0" w:line="240" w:lineRule="auto"/>
      </w:pPr>
      <w:r>
        <w:separator/>
      </w:r>
    </w:p>
  </w:footnote>
  <w:footnote w:type="continuationSeparator" w:id="0">
    <w:p w14:paraId="361C8CD3" w14:textId="77777777" w:rsidR="007043A2" w:rsidRDefault="007043A2" w:rsidP="00BC7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17B"/>
    <w:multiLevelType w:val="multilevel"/>
    <w:tmpl w:val="E3B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A01DF"/>
    <w:multiLevelType w:val="hybridMultilevel"/>
    <w:tmpl w:val="D3C8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F3A50"/>
    <w:multiLevelType w:val="hybridMultilevel"/>
    <w:tmpl w:val="A770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D0A08"/>
    <w:multiLevelType w:val="hybridMultilevel"/>
    <w:tmpl w:val="2A3E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533C8"/>
    <w:multiLevelType w:val="hybridMultilevel"/>
    <w:tmpl w:val="6442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64C42"/>
    <w:multiLevelType w:val="hybridMultilevel"/>
    <w:tmpl w:val="7032BF86"/>
    <w:lvl w:ilvl="0" w:tplc="727A297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274EE9"/>
    <w:multiLevelType w:val="multilevel"/>
    <w:tmpl w:val="2E02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01E7C"/>
    <w:multiLevelType w:val="multilevel"/>
    <w:tmpl w:val="8316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813198"/>
    <w:multiLevelType w:val="hybridMultilevel"/>
    <w:tmpl w:val="43B4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9404C"/>
    <w:multiLevelType w:val="hybridMultilevel"/>
    <w:tmpl w:val="9A24D0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634BCA"/>
    <w:multiLevelType w:val="hybridMultilevel"/>
    <w:tmpl w:val="1DEA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E691D"/>
    <w:multiLevelType w:val="hybridMultilevel"/>
    <w:tmpl w:val="B3904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D7298A"/>
    <w:multiLevelType w:val="hybridMultilevel"/>
    <w:tmpl w:val="8DC6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D1F53"/>
    <w:multiLevelType w:val="hybridMultilevel"/>
    <w:tmpl w:val="C4C8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E75E5"/>
    <w:multiLevelType w:val="multilevel"/>
    <w:tmpl w:val="7FF8C624"/>
    <w:lvl w:ilvl="0">
      <w:start w:val="1"/>
      <w:numFmt w:val="lowerLetter"/>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DF1510"/>
    <w:multiLevelType w:val="hybridMultilevel"/>
    <w:tmpl w:val="7BBA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E1498"/>
    <w:multiLevelType w:val="hybridMultilevel"/>
    <w:tmpl w:val="8800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91197"/>
    <w:multiLevelType w:val="hybridMultilevel"/>
    <w:tmpl w:val="E168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87527"/>
    <w:multiLevelType w:val="multilevel"/>
    <w:tmpl w:val="72802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E6BD6"/>
    <w:multiLevelType w:val="hybridMultilevel"/>
    <w:tmpl w:val="7B746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3C7175"/>
    <w:multiLevelType w:val="hybridMultilevel"/>
    <w:tmpl w:val="CC1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64F3F"/>
    <w:multiLevelType w:val="multilevel"/>
    <w:tmpl w:val="C498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20335"/>
    <w:multiLevelType w:val="hybridMultilevel"/>
    <w:tmpl w:val="6786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572FEC"/>
    <w:multiLevelType w:val="hybridMultilevel"/>
    <w:tmpl w:val="46EA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13BC9"/>
    <w:multiLevelType w:val="hybridMultilevel"/>
    <w:tmpl w:val="90C0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000B0"/>
    <w:multiLevelType w:val="hybridMultilevel"/>
    <w:tmpl w:val="F35CB6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141B15"/>
    <w:multiLevelType w:val="multilevel"/>
    <w:tmpl w:val="5304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273CD7"/>
    <w:multiLevelType w:val="hybridMultilevel"/>
    <w:tmpl w:val="3646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04216"/>
    <w:multiLevelType w:val="hybridMultilevel"/>
    <w:tmpl w:val="247E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573995"/>
    <w:multiLevelType w:val="hybridMultilevel"/>
    <w:tmpl w:val="ABCC22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30174"/>
    <w:multiLevelType w:val="hybridMultilevel"/>
    <w:tmpl w:val="CD7E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1A30DC"/>
    <w:multiLevelType w:val="hybridMultilevel"/>
    <w:tmpl w:val="3268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0266A"/>
    <w:multiLevelType w:val="hybridMultilevel"/>
    <w:tmpl w:val="C498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6F5506"/>
    <w:multiLevelType w:val="multilevel"/>
    <w:tmpl w:val="365E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945091">
    <w:abstractNumId w:val="11"/>
  </w:num>
  <w:num w:numId="2" w16cid:durableId="36661584">
    <w:abstractNumId w:val="7"/>
  </w:num>
  <w:num w:numId="3" w16cid:durableId="942106436">
    <w:abstractNumId w:val="6"/>
  </w:num>
  <w:num w:numId="4" w16cid:durableId="132529906">
    <w:abstractNumId w:val="26"/>
  </w:num>
  <w:num w:numId="5" w16cid:durableId="580211801">
    <w:abstractNumId w:val="21"/>
  </w:num>
  <w:num w:numId="6" w16cid:durableId="2120562997">
    <w:abstractNumId w:val="13"/>
  </w:num>
  <w:num w:numId="7" w16cid:durableId="1319502435">
    <w:abstractNumId w:val="16"/>
  </w:num>
  <w:num w:numId="8" w16cid:durableId="225577433">
    <w:abstractNumId w:val="17"/>
  </w:num>
  <w:num w:numId="9" w16cid:durableId="1638100747">
    <w:abstractNumId w:val="8"/>
  </w:num>
  <w:num w:numId="10" w16cid:durableId="782727131">
    <w:abstractNumId w:val="15"/>
  </w:num>
  <w:num w:numId="11" w16cid:durableId="1847404239">
    <w:abstractNumId w:val="1"/>
  </w:num>
  <w:num w:numId="12" w16cid:durableId="1466966020">
    <w:abstractNumId w:val="4"/>
  </w:num>
  <w:num w:numId="13" w16cid:durableId="962350427">
    <w:abstractNumId w:val="30"/>
  </w:num>
  <w:num w:numId="14" w16cid:durableId="293100465">
    <w:abstractNumId w:val="27"/>
  </w:num>
  <w:num w:numId="15" w16cid:durableId="1544556090">
    <w:abstractNumId w:val="31"/>
  </w:num>
  <w:num w:numId="16" w16cid:durableId="204029732">
    <w:abstractNumId w:val="2"/>
  </w:num>
  <w:num w:numId="17" w16cid:durableId="327245307">
    <w:abstractNumId w:val="12"/>
  </w:num>
  <w:num w:numId="18" w16cid:durableId="1349987218">
    <w:abstractNumId w:val="24"/>
  </w:num>
  <w:num w:numId="19" w16cid:durableId="169028101">
    <w:abstractNumId w:val="5"/>
  </w:num>
  <w:num w:numId="20" w16cid:durableId="236787354">
    <w:abstractNumId w:val="23"/>
  </w:num>
  <w:num w:numId="21" w16cid:durableId="750472467">
    <w:abstractNumId w:val="0"/>
  </w:num>
  <w:num w:numId="22" w16cid:durableId="1416778348">
    <w:abstractNumId w:val="33"/>
  </w:num>
  <w:num w:numId="23" w16cid:durableId="1410808066">
    <w:abstractNumId w:val="18"/>
  </w:num>
  <w:num w:numId="24" w16cid:durableId="1963996919">
    <w:abstractNumId w:val="20"/>
  </w:num>
  <w:num w:numId="25" w16cid:durableId="1433429798">
    <w:abstractNumId w:val="10"/>
  </w:num>
  <w:num w:numId="26" w16cid:durableId="1783956591">
    <w:abstractNumId w:val="14"/>
  </w:num>
  <w:num w:numId="27" w16cid:durableId="673457438">
    <w:abstractNumId w:val="19"/>
  </w:num>
  <w:num w:numId="28" w16cid:durableId="1908489494">
    <w:abstractNumId w:val="29"/>
  </w:num>
  <w:num w:numId="29" w16cid:durableId="477384224">
    <w:abstractNumId w:val="9"/>
  </w:num>
  <w:num w:numId="30" w16cid:durableId="528371361">
    <w:abstractNumId w:val="25"/>
  </w:num>
  <w:num w:numId="31" w16cid:durableId="385417966">
    <w:abstractNumId w:val="3"/>
  </w:num>
  <w:num w:numId="32" w16cid:durableId="1860389125">
    <w:abstractNumId w:val="22"/>
  </w:num>
  <w:num w:numId="33" w16cid:durableId="821118730">
    <w:abstractNumId w:val="32"/>
  </w:num>
  <w:num w:numId="34" w16cid:durableId="9075685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15"/>
    <w:rsid w:val="0000375E"/>
    <w:rsid w:val="00031C8A"/>
    <w:rsid w:val="00042B58"/>
    <w:rsid w:val="00047977"/>
    <w:rsid w:val="00052FF7"/>
    <w:rsid w:val="00092A8E"/>
    <w:rsid w:val="00095731"/>
    <w:rsid w:val="000A6E45"/>
    <w:rsid w:val="000B590D"/>
    <w:rsid w:val="000C1671"/>
    <w:rsid w:val="000C198E"/>
    <w:rsid w:val="000D1B30"/>
    <w:rsid w:val="000D3C3B"/>
    <w:rsid w:val="000E38A3"/>
    <w:rsid w:val="000F6B4B"/>
    <w:rsid w:val="00104220"/>
    <w:rsid w:val="00105D30"/>
    <w:rsid w:val="00117753"/>
    <w:rsid w:val="001267EE"/>
    <w:rsid w:val="00126B8E"/>
    <w:rsid w:val="001355EC"/>
    <w:rsid w:val="001401E1"/>
    <w:rsid w:val="001451A7"/>
    <w:rsid w:val="00146551"/>
    <w:rsid w:val="00147BBF"/>
    <w:rsid w:val="00150034"/>
    <w:rsid w:val="00150838"/>
    <w:rsid w:val="00151DA1"/>
    <w:rsid w:val="00153895"/>
    <w:rsid w:val="00153965"/>
    <w:rsid w:val="001679FD"/>
    <w:rsid w:val="00176D45"/>
    <w:rsid w:val="00186BEC"/>
    <w:rsid w:val="00196DBF"/>
    <w:rsid w:val="00197A98"/>
    <w:rsid w:val="001A0675"/>
    <w:rsid w:val="001B229E"/>
    <w:rsid w:val="001C45EF"/>
    <w:rsid w:val="001E3823"/>
    <w:rsid w:val="001E404F"/>
    <w:rsid w:val="001F68C1"/>
    <w:rsid w:val="001F6DA6"/>
    <w:rsid w:val="00201E8B"/>
    <w:rsid w:val="00216835"/>
    <w:rsid w:val="00221FDE"/>
    <w:rsid w:val="00227FCD"/>
    <w:rsid w:val="00237EE3"/>
    <w:rsid w:val="002403B0"/>
    <w:rsid w:val="002456D2"/>
    <w:rsid w:val="002729D3"/>
    <w:rsid w:val="00277DF1"/>
    <w:rsid w:val="002830E2"/>
    <w:rsid w:val="002838F3"/>
    <w:rsid w:val="00285410"/>
    <w:rsid w:val="0029019C"/>
    <w:rsid w:val="002A3A15"/>
    <w:rsid w:val="002C5669"/>
    <w:rsid w:val="002C77F7"/>
    <w:rsid w:val="002E012D"/>
    <w:rsid w:val="002E3BE9"/>
    <w:rsid w:val="002E3CC2"/>
    <w:rsid w:val="002E3F3A"/>
    <w:rsid w:val="002E731B"/>
    <w:rsid w:val="003006C8"/>
    <w:rsid w:val="0030794F"/>
    <w:rsid w:val="003108EA"/>
    <w:rsid w:val="003122E9"/>
    <w:rsid w:val="0032110D"/>
    <w:rsid w:val="00322724"/>
    <w:rsid w:val="00322A87"/>
    <w:rsid w:val="00343101"/>
    <w:rsid w:val="00350BE2"/>
    <w:rsid w:val="003638EC"/>
    <w:rsid w:val="00372E26"/>
    <w:rsid w:val="0038172E"/>
    <w:rsid w:val="00390284"/>
    <w:rsid w:val="00394E0D"/>
    <w:rsid w:val="003A1A22"/>
    <w:rsid w:val="003A24C4"/>
    <w:rsid w:val="003A43B0"/>
    <w:rsid w:val="003B224C"/>
    <w:rsid w:val="003B37C4"/>
    <w:rsid w:val="003C7B84"/>
    <w:rsid w:val="003D788F"/>
    <w:rsid w:val="003E14E8"/>
    <w:rsid w:val="003F009A"/>
    <w:rsid w:val="003F391B"/>
    <w:rsid w:val="00400059"/>
    <w:rsid w:val="00403B9E"/>
    <w:rsid w:val="00403D03"/>
    <w:rsid w:val="00412FC0"/>
    <w:rsid w:val="00413362"/>
    <w:rsid w:val="00414D4E"/>
    <w:rsid w:val="00416629"/>
    <w:rsid w:val="004242E3"/>
    <w:rsid w:val="00430C1C"/>
    <w:rsid w:val="00432545"/>
    <w:rsid w:val="00440D27"/>
    <w:rsid w:val="004421CA"/>
    <w:rsid w:val="00443B0C"/>
    <w:rsid w:val="004531C7"/>
    <w:rsid w:val="00482982"/>
    <w:rsid w:val="0048415C"/>
    <w:rsid w:val="004A1178"/>
    <w:rsid w:val="004B49A9"/>
    <w:rsid w:val="004B7E02"/>
    <w:rsid w:val="004C19B4"/>
    <w:rsid w:val="004C1A40"/>
    <w:rsid w:val="004C2529"/>
    <w:rsid w:val="004C30C5"/>
    <w:rsid w:val="004C5FB7"/>
    <w:rsid w:val="004C7607"/>
    <w:rsid w:val="004D1D07"/>
    <w:rsid w:val="004D633E"/>
    <w:rsid w:val="004E5EB5"/>
    <w:rsid w:val="004E67C7"/>
    <w:rsid w:val="004F53CF"/>
    <w:rsid w:val="005044E5"/>
    <w:rsid w:val="005223F0"/>
    <w:rsid w:val="00522836"/>
    <w:rsid w:val="0052784F"/>
    <w:rsid w:val="005526A1"/>
    <w:rsid w:val="00555ECE"/>
    <w:rsid w:val="00570D1B"/>
    <w:rsid w:val="00571B18"/>
    <w:rsid w:val="0057647A"/>
    <w:rsid w:val="005B11AA"/>
    <w:rsid w:val="005B3DE6"/>
    <w:rsid w:val="005D089B"/>
    <w:rsid w:val="005E4D44"/>
    <w:rsid w:val="005F6BCD"/>
    <w:rsid w:val="005F78B0"/>
    <w:rsid w:val="00607DA5"/>
    <w:rsid w:val="00611B63"/>
    <w:rsid w:val="00613D0D"/>
    <w:rsid w:val="0062407B"/>
    <w:rsid w:val="00624D99"/>
    <w:rsid w:val="00632DFC"/>
    <w:rsid w:val="00636590"/>
    <w:rsid w:val="00636B6E"/>
    <w:rsid w:val="006424B2"/>
    <w:rsid w:val="0065385F"/>
    <w:rsid w:val="00666993"/>
    <w:rsid w:val="00674B5A"/>
    <w:rsid w:val="00675023"/>
    <w:rsid w:val="00683A62"/>
    <w:rsid w:val="00685B07"/>
    <w:rsid w:val="006928BE"/>
    <w:rsid w:val="006A0534"/>
    <w:rsid w:val="006A6916"/>
    <w:rsid w:val="006A7A06"/>
    <w:rsid w:val="006B105E"/>
    <w:rsid w:val="006B490D"/>
    <w:rsid w:val="006B653A"/>
    <w:rsid w:val="006C233E"/>
    <w:rsid w:val="006C6EDA"/>
    <w:rsid w:val="006D57CF"/>
    <w:rsid w:val="006D6494"/>
    <w:rsid w:val="006E2599"/>
    <w:rsid w:val="006F4EE7"/>
    <w:rsid w:val="00701CCA"/>
    <w:rsid w:val="0070361C"/>
    <w:rsid w:val="007043A2"/>
    <w:rsid w:val="0071001E"/>
    <w:rsid w:val="00713E3D"/>
    <w:rsid w:val="0071694C"/>
    <w:rsid w:val="00716ECE"/>
    <w:rsid w:val="007260D5"/>
    <w:rsid w:val="007322F0"/>
    <w:rsid w:val="00745E78"/>
    <w:rsid w:val="00752A47"/>
    <w:rsid w:val="00763C8D"/>
    <w:rsid w:val="00765028"/>
    <w:rsid w:val="00797639"/>
    <w:rsid w:val="007A3E80"/>
    <w:rsid w:val="007B17E8"/>
    <w:rsid w:val="007B6E5D"/>
    <w:rsid w:val="007C31A9"/>
    <w:rsid w:val="007C460A"/>
    <w:rsid w:val="007C50A7"/>
    <w:rsid w:val="007F3E67"/>
    <w:rsid w:val="007F4595"/>
    <w:rsid w:val="007F6F69"/>
    <w:rsid w:val="008039AB"/>
    <w:rsid w:val="008121CF"/>
    <w:rsid w:val="00833D2B"/>
    <w:rsid w:val="00841A81"/>
    <w:rsid w:val="00841CA0"/>
    <w:rsid w:val="00844239"/>
    <w:rsid w:val="00844AC2"/>
    <w:rsid w:val="00850B31"/>
    <w:rsid w:val="00855D20"/>
    <w:rsid w:val="00861051"/>
    <w:rsid w:val="0087091F"/>
    <w:rsid w:val="00874C5B"/>
    <w:rsid w:val="00882523"/>
    <w:rsid w:val="00884DE1"/>
    <w:rsid w:val="00890578"/>
    <w:rsid w:val="00890EBE"/>
    <w:rsid w:val="00893B99"/>
    <w:rsid w:val="008A4E98"/>
    <w:rsid w:val="008B49A7"/>
    <w:rsid w:val="008C6858"/>
    <w:rsid w:val="008D1B99"/>
    <w:rsid w:val="008D516D"/>
    <w:rsid w:val="008D5754"/>
    <w:rsid w:val="009051A9"/>
    <w:rsid w:val="00905822"/>
    <w:rsid w:val="0090584F"/>
    <w:rsid w:val="00910F7F"/>
    <w:rsid w:val="00916C79"/>
    <w:rsid w:val="00937C84"/>
    <w:rsid w:val="009468D7"/>
    <w:rsid w:val="009531A4"/>
    <w:rsid w:val="009634C8"/>
    <w:rsid w:val="0097193D"/>
    <w:rsid w:val="00972B5F"/>
    <w:rsid w:val="00977DEF"/>
    <w:rsid w:val="0099049A"/>
    <w:rsid w:val="00990B5F"/>
    <w:rsid w:val="009B0283"/>
    <w:rsid w:val="009B5965"/>
    <w:rsid w:val="009C06D6"/>
    <w:rsid w:val="009C3188"/>
    <w:rsid w:val="009D046D"/>
    <w:rsid w:val="009D17F9"/>
    <w:rsid w:val="009E04BF"/>
    <w:rsid w:val="009E6512"/>
    <w:rsid w:val="00A0729B"/>
    <w:rsid w:val="00A15EB1"/>
    <w:rsid w:val="00A30908"/>
    <w:rsid w:val="00A36DD2"/>
    <w:rsid w:val="00A70988"/>
    <w:rsid w:val="00A71007"/>
    <w:rsid w:val="00A73363"/>
    <w:rsid w:val="00A757ED"/>
    <w:rsid w:val="00A77F97"/>
    <w:rsid w:val="00A8101D"/>
    <w:rsid w:val="00A84532"/>
    <w:rsid w:val="00A912CD"/>
    <w:rsid w:val="00AA0074"/>
    <w:rsid w:val="00AA69F6"/>
    <w:rsid w:val="00AC360E"/>
    <w:rsid w:val="00AC3CEA"/>
    <w:rsid w:val="00AC5B11"/>
    <w:rsid w:val="00AD32F7"/>
    <w:rsid w:val="00AD3AFD"/>
    <w:rsid w:val="00AD5EB4"/>
    <w:rsid w:val="00AE06B2"/>
    <w:rsid w:val="00AE3E2E"/>
    <w:rsid w:val="00AF32EB"/>
    <w:rsid w:val="00AF60E5"/>
    <w:rsid w:val="00B034FA"/>
    <w:rsid w:val="00B21C5A"/>
    <w:rsid w:val="00B401E6"/>
    <w:rsid w:val="00B41091"/>
    <w:rsid w:val="00B41820"/>
    <w:rsid w:val="00B424EB"/>
    <w:rsid w:val="00B44D74"/>
    <w:rsid w:val="00B51B95"/>
    <w:rsid w:val="00B549B9"/>
    <w:rsid w:val="00B657D0"/>
    <w:rsid w:val="00BA1BF4"/>
    <w:rsid w:val="00BA5116"/>
    <w:rsid w:val="00BB5394"/>
    <w:rsid w:val="00BC0627"/>
    <w:rsid w:val="00BC7487"/>
    <w:rsid w:val="00BD03BC"/>
    <w:rsid w:val="00BD03F8"/>
    <w:rsid w:val="00BD6DD4"/>
    <w:rsid w:val="00BE0598"/>
    <w:rsid w:val="00BE2CB2"/>
    <w:rsid w:val="00BF29BD"/>
    <w:rsid w:val="00C03D8A"/>
    <w:rsid w:val="00C12D6D"/>
    <w:rsid w:val="00C17856"/>
    <w:rsid w:val="00C20853"/>
    <w:rsid w:val="00C21747"/>
    <w:rsid w:val="00C22D5A"/>
    <w:rsid w:val="00C53448"/>
    <w:rsid w:val="00C63C1B"/>
    <w:rsid w:val="00C664E5"/>
    <w:rsid w:val="00C7088D"/>
    <w:rsid w:val="00C84714"/>
    <w:rsid w:val="00C87005"/>
    <w:rsid w:val="00C875AF"/>
    <w:rsid w:val="00C92F1C"/>
    <w:rsid w:val="00C95AEC"/>
    <w:rsid w:val="00CA025A"/>
    <w:rsid w:val="00CA3876"/>
    <w:rsid w:val="00CB3596"/>
    <w:rsid w:val="00CB56E5"/>
    <w:rsid w:val="00CD2C1B"/>
    <w:rsid w:val="00CD523A"/>
    <w:rsid w:val="00CE0981"/>
    <w:rsid w:val="00CE0C65"/>
    <w:rsid w:val="00D03957"/>
    <w:rsid w:val="00D116FF"/>
    <w:rsid w:val="00D1198C"/>
    <w:rsid w:val="00D1348F"/>
    <w:rsid w:val="00D226DD"/>
    <w:rsid w:val="00D23724"/>
    <w:rsid w:val="00D26F4B"/>
    <w:rsid w:val="00D27877"/>
    <w:rsid w:val="00D30B77"/>
    <w:rsid w:val="00D40EF1"/>
    <w:rsid w:val="00D44E9E"/>
    <w:rsid w:val="00D45FF0"/>
    <w:rsid w:val="00D65BE0"/>
    <w:rsid w:val="00D6751D"/>
    <w:rsid w:val="00D7485F"/>
    <w:rsid w:val="00D76308"/>
    <w:rsid w:val="00D832BC"/>
    <w:rsid w:val="00D84CA0"/>
    <w:rsid w:val="00DA3382"/>
    <w:rsid w:val="00DB3BAA"/>
    <w:rsid w:val="00DC0854"/>
    <w:rsid w:val="00DC3E08"/>
    <w:rsid w:val="00DC43A4"/>
    <w:rsid w:val="00DD0CA1"/>
    <w:rsid w:val="00DD62C3"/>
    <w:rsid w:val="00DE6613"/>
    <w:rsid w:val="00DF0A36"/>
    <w:rsid w:val="00E04A0E"/>
    <w:rsid w:val="00E1020E"/>
    <w:rsid w:val="00E21DC1"/>
    <w:rsid w:val="00E26B56"/>
    <w:rsid w:val="00E27855"/>
    <w:rsid w:val="00E34D02"/>
    <w:rsid w:val="00E43E4D"/>
    <w:rsid w:val="00E45805"/>
    <w:rsid w:val="00E5323A"/>
    <w:rsid w:val="00E70A49"/>
    <w:rsid w:val="00E75E58"/>
    <w:rsid w:val="00E83602"/>
    <w:rsid w:val="00E95FFF"/>
    <w:rsid w:val="00EB1A96"/>
    <w:rsid w:val="00EC6A94"/>
    <w:rsid w:val="00ED24A8"/>
    <w:rsid w:val="00ED2939"/>
    <w:rsid w:val="00EE013C"/>
    <w:rsid w:val="00EE0929"/>
    <w:rsid w:val="00EE10A1"/>
    <w:rsid w:val="00F00783"/>
    <w:rsid w:val="00F107D6"/>
    <w:rsid w:val="00F47BC8"/>
    <w:rsid w:val="00F5045F"/>
    <w:rsid w:val="00F522A3"/>
    <w:rsid w:val="00F66E65"/>
    <w:rsid w:val="00F75490"/>
    <w:rsid w:val="00F81ED8"/>
    <w:rsid w:val="00F835DC"/>
    <w:rsid w:val="00FB179C"/>
    <w:rsid w:val="00FB495E"/>
    <w:rsid w:val="00FC1864"/>
    <w:rsid w:val="00FD5E85"/>
    <w:rsid w:val="00FE3185"/>
    <w:rsid w:val="00FF50D6"/>
    <w:rsid w:val="035769DE"/>
    <w:rsid w:val="3518F8D2"/>
    <w:rsid w:val="393F1D03"/>
    <w:rsid w:val="3F4C8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717A"/>
  <w15:chartTrackingRefBased/>
  <w15:docId w15:val="{34882CE5-2332-4A80-9C6A-2B917111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A15"/>
    <w:pPr>
      <w:ind w:left="720"/>
      <w:contextualSpacing/>
    </w:pPr>
  </w:style>
  <w:style w:type="paragraph" w:styleId="NormalWeb">
    <w:name w:val="Normal (Web)"/>
    <w:basedOn w:val="Normal"/>
    <w:uiPriority w:val="99"/>
    <w:unhideWhenUsed/>
    <w:rsid w:val="00BE2CB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BE2CB2"/>
    <w:rPr>
      <w:color w:val="0000FF"/>
      <w:u w:val="single"/>
    </w:rPr>
  </w:style>
  <w:style w:type="paragraph" w:styleId="Header">
    <w:name w:val="header"/>
    <w:basedOn w:val="Normal"/>
    <w:link w:val="HeaderChar"/>
    <w:uiPriority w:val="99"/>
    <w:unhideWhenUsed/>
    <w:rsid w:val="00BC7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487"/>
  </w:style>
  <w:style w:type="paragraph" w:styleId="Footer">
    <w:name w:val="footer"/>
    <w:basedOn w:val="Normal"/>
    <w:link w:val="FooterChar"/>
    <w:uiPriority w:val="99"/>
    <w:unhideWhenUsed/>
    <w:rsid w:val="00BC7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487"/>
  </w:style>
  <w:style w:type="paragraph" w:styleId="BalloonText">
    <w:name w:val="Balloon Text"/>
    <w:basedOn w:val="Normal"/>
    <w:link w:val="BalloonTextChar"/>
    <w:uiPriority w:val="99"/>
    <w:semiHidden/>
    <w:unhideWhenUsed/>
    <w:rsid w:val="00F81ED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1ED8"/>
    <w:rPr>
      <w:rFonts w:ascii="Segoe UI" w:hAnsi="Segoe UI" w:cs="Segoe UI"/>
      <w:sz w:val="18"/>
      <w:szCs w:val="18"/>
    </w:rPr>
  </w:style>
  <w:style w:type="table" w:styleId="TableGrid">
    <w:name w:val="Table Grid"/>
    <w:basedOn w:val="TableNormal"/>
    <w:uiPriority w:val="39"/>
    <w:rsid w:val="00E83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490D"/>
    <w:rPr>
      <w:sz w:val="16"/>
      <w:szCs w:val="16"/>
    </w:rPr>
  </w:style>
  <w:style w:type="paragraph" w:styleId="CommentText">
    <w:name w:val="annotation text"/>
    <w:basedOn w:val="Normal"/>
    <w:link w:val="CommentTextChar"/>
    <w:uiPriority w:val="99"/>
    <w:semiHidden/>
    <w:unhideWhenUsed/>
    <w:rsid w:val="006B490D"/>
    <w:pPr>
      <w:spacing w:line="240" w:lineRule="auto"/>
    </w:pPr>
    <w:rPr>
      <w:sz w:val="20"/>
      <w:szCs w:val="20"/>
    </w:rPr>
  </w:style>
  <w:style w:type="character" w:customStyle="1" w:styleId="CommentTextChar">
    <w:name w:val="Comment Text Char"/>
    <w:basedOn w:val="DefaultParagraphFont"/>
    <w:link w:val="CommentText"/>
    <w:uiPriority w:val="99"/>
    <w:semiHidden/>
    <w:rsid w:val="006B490D"/>
    <w:rPr>
      <w:lang w:eastAsia="en-US"/>
    </w:rPr>
  </w:style>
  <w:style w:type="paragraph" w:styleId="CommentSubject">
    <w:name w:val="annotation subject"/>
    <w:basedOn w:val="CommentText"/>
    <w:next w:val="CommentText"/>
    <w:link w:val="CommentSubjectChar"/>
    <w:uiPriority w:val="99"/>
    <w:semiHidden/>
    <w:unhideWhenUsed/>
    <w:rsid w:val="006B490D"/>
    <w:rPr>
      <w:b/>
      <w:bCs/>
    </w:rPr>
  </w:style>
  <w:style w:type="character" w:customStyle="1" w:styleId="CommentSubjectChar">
    <w:name w:val="Comment Subject Char"/>
    <w:basedOn w:val="CommentTextChar"/>
    <w:link w:val="CommentSubject"/>
    <w:uiPriority w:val="99"/>
    <w:semiHidden/>
    <w:rsid w:val="006B49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91545">
      <w:bodyDiv w:val="1"/>
      <w:marLeft w:val="0"/>
      <w:marRight w:val="0"/>
      <w:marTop w:val="0"/>
      <w:marBottom w:val="0"/>
      <w:divBdr>
        <w:top w:val="none" w:sz="0" w:space="0" w:color="auto"/>
        <w:left w:val="none" w:sz="0" w:space="0" w:color="auto"/>
        <w:bottom w:val="none" w:sz="0" w:space="0" w:color="auto"/>
        <w:right w:val="none" w:sz="0" w:space="0" w:color="auto"/>
      </w:divBdr>
    </w:div>
    <w:div w:id="19705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ds.anglican.org/safe-national-policy-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safer-recruitment-and-people-management-guidance/section-10-criminal-reco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54D0-0C0E-4D15-AE06-9BD085A07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9946A-23FF-4E53-B5F4-EDA2CC2740EE}">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3.xml><?xml version="1.0" encoding="utf-8"?>
<ds:datastoreItem xmlns:ds="http://schemas.openxmlformats.org/officeDocument/2006/customXml" ds:itemID="{80BA014C-8F31-426F-885B-57B0A11BB775}">
  <ds:schemaRefs>
    <ds:schemaRef ds:uri="http://schemas.microsoft.com/sharepoint/v3/contenttype/forms"/>
  </ds:schemaRefs>
</ds:datastoreItem>
</file>

<file path=customXml/itemProps4.xml><?xml version="1.0" encoding="utf-8"?>
<ds:datastoreItem xmlns:ds="http://schemas.openxmlformats.org/officeDocument/2006/customXml" ds:itemID="{AFC6061C-D507-49A4-8A9B-C7E017BC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Mitchell</dc:creator>
  <cp:keywords/>
  <dc:description/>
  <cp:lastModifiedBy>Sara lo Polito</cp:lastModifiedBy>
  <cp:revision>7</cp:revision>
  <cp:lastPrinted>2020-05-04T09:01:00Z</cp:lastPrinted>
  <dcterms:created xsi:type="dcterms:W3CDTF">2025-09-03T12:58:00Z</dcterms:created>
  <dcterms:modified xsi:type="dcterms:W3CDTF">2025-10-02T14:50:00Z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48600</vt:r8>
  </property>
  <property fmtid="{D5CDD505-2E9C-101B-9397-08002B2CF9AE}" pid="4" name="MediaServiceImageTags">
    <vt:lpwstr/>
  </property>
</Properties>
</file>